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440" w:bottom="280" w:left="720" w:right="1080"/>
        </w:sectPr>
      </w:pPr>
    </w:p>
    <w:p>
      <w:pPr>
        <w:spacing w:line="252" w:lineRule="auto" w:before="91"/>
        <w:ind w:left="1275" w:right="2711" w:hanging="145"/>
        <w:jc w:val="left"/>
        <w:rPr>
          <w:b/>
          <w:sz w:val="23"/>
        </w:rPr>
      </w:pPr>
      <w:r>
        <w:rPr>
          <w:b/>
          <w:sz w:val="23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2849879</wp:posOffset>
            </wp:positionH>
            <wp:positionV relativeFrom="paragraph">
              <wp:posOffset>-556857</wp:posOffset>
            </wp:positionV>
            <wp:extent cx="2074164" cy="186080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164" cy="1860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E0E0E"/>
          <w:sz w:val="23"/>
        </w:rPr>
        <w:t>Randy H. Riggs, </w:t>
      </w:r>
      <w:r>
        <w:rPr>
          <w:b/>
          <w:color w:val="0E0E0E"/>
          <w:sz w:val="23"/>
        </w:rPr>
        <w:t>CPA McLennan County</w:t>
      </w:r>
    </w:p>
    <w:p>
      <w:pPr>
        <w:spacing w:line="262" w:lineRule="exact" w:before="0"/>
        <w:ind w:left="1060" w:right="0" w:firstLine="0"/>
        <w:jc w:val="left"/>
        <w:rPr>
          <w:b/>
          <w:sz w:val="23"/>
        </w:rPr>
      </w:pPr>
      <w:r>
        <w:rPr>
          <w:b/>
          <w:color w:val="0E0E0E"/>
          <w:sz w:val="23"/>
        </w:rPr>
        <w:t>Tax</w:t>
      </w:r>
      <w:r>
        <w:rPr>
          <w:b/>
          <w:color w:val="0E0E0E"/>
          <w:spacing w:val="2"/>
          <w:sz w:val="23"/>
        </w:rPr>
        <w:t> </w:t>
      </w:r>
      <w:r>
        <w:rPr>
          <w:b/>
          <w:color w:val="0E0E0E"/>
          <w:spacing w:val="-2"/>
          <w:sz w:val="23"/>
        </w:rPr>
        <w:t>Assessor/Collector</w:t>
      </w:r>
    </w:p>
    <w:p>
      <w:pPr>
        <w:spacing w:line="249" w:lineRule="auto" w:before="105"/>
        <w:ind w:left="693" w:right="1096" w:firstLine="169"/>
        <w:jc w:val="left"/>
        <w:rPr>
          <w:b/>
          <w:sz w:val="23"/>
        </w:rPr>
      </w:pPr>
      <w:r>
        <w:rPr/>
        <w:br w:type="column"/>
      </w:r>
      <w:r>
        <w:rPr>
          <w:b/>
          <w:color w:val="0E0E0E"/>
          <w:sz w:val="23"/>
        </w:rPr>
        <w:t>PO</w:t>
      </w:r>
      <w:r>
        <w:rPr>
          <w:b/>
          <w:color w:val="0E0E0E"/>
          <w:spacing w:val="40"/>
          <w:sz w:val="23"/>
        </w:rPr>
        <w:t> </w:t>
      </w:r>
      <w:r>
        <w:rPr>
          <w:b/>
          <w:color w:val="0E0E0E"/>
          <w:sz w:val="23"/>
        </w:rPr>
        <w:t>Box406 Waco</w:t>
      </w:r>
      <w:r>
        <w:rPr>
          <w:b/>
          <w:color w:val="0E0E0E"/>
          <w:spacing w:val="-5"/>
          <w:sz w:val="23"/>
        </w:rPr>
        <w:t> </w:t>
      </w:r>
      <w:r>
        <w:rPr>
          <w:b/>
          <w:color w:val="0E0E0E"/>
          <w:sz w:val="23"/>
        </w:rPr>
        <w:t>TX</w:t>
      </w:r>
      <w:r>
        <w:rPr>
          <w:b/>
          <w:color w:val="0E0E0E"/>
          <w:spacing w:val="-1"/>
          <w:sz w:val="23"/>
        </w:rPr>
        <w:t> </w:t>
      </w:r>
      <w:r>
        <w:rPr>
          <w:b/>
          <w:color w:val="0E0E0E"/>
          <w:spacing w:val="-2"/>
          <w:sz w:val="23"/>
        </w:rPr>
        <w:t>76703</w:t>
      </w:r>
    </w:p>
    <w:p>
      <w:pPr>
        <w:spacing w:line="262" w:lineRule="exact" w:before="0"/>
        <w:ind w:left="773" w:right="0" w:firstLine="0"/>
        <w:jc w:val="left"/>
        <w:rPr>
          <w:b/>
          <w:sz w:val="23"/>
        </w:rPr>
      </w:pPr>
      <w:r>
        <w:rPr>
          <w:b/>
          <w:color w:val="0E0E0E"/>
          <w:spacing w:val="-2"/>
          <w:sz w:val="23"/>
        </w:rPr>
        <w:t>(254)</w:t>
      </w:r>
      <w:r>
        <w:rPr>
          <w:b/>
          <w:color w:val="0E0E0E"/>
          <w:spacing w:val="-3"/>
          <w:sz w:val="23"/>
        </w:rPr>
        <w:t> </w:t>
      </w:r>
      <w:r>
        <w:rPr>
          <w:b/>
          <w:color w:val="0E0E0E"/>
          <w:spacing w:val="-2"/>
          <w:sz w:val="23"/>
        </w:rPr>
        <w:t>757-</w:t>
      </w:r>
      <w:r>
        <w:rPr>
          <w:b/>
          <w:color w:val="0E0E0E"/>
          <w:spacing w:val="-4"/>
          <w:sz w:val="23"/>
        </w:rPr>
        <w:t>5130</w:t>
      </w:r>
    </w:p>
    <w:p>
      <w:pPr>
        <w:spacing w:after="0" w:line="262" w:lineRule="exact"/>
        <w:jc w:val="left"/>
        <w:rPr>
          <w:b/>
          <w:sz w:val="23"/>
        </w:rPr>
        <w:sectPr>
          <w:type w:val="continuous"/>
          <w:pgSz w:w="12240" w:h="15840"/>
          <w:pgMar w:top="440" w:bottom="280" w:left="720" w:right="1080"/>
          <w:cols w:num="2" w:equalWidth="0">
            <w:col w:w="7035" w:space="40"/>
            <w:col w:w="3365"/>
          </w:cols>
        </w:sect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97"/>
        <w:rPr>
          <w:b/>
          <w:sz w:val="19"/>
        </w:rPr>
      </w:pPr>
    </w:p>
    <w:p>
      <w:pPr>
        <w:pStyle w:val="Heading2"/>
        <w:tabs>
          <w:tab w:pos="1527" w:val="left" w:leader="none"/>
        </w:tabs>
        <w:rPr>
          <w:i/>
        </w:rPr>
      </w:pPr>
      <w:r>
        <w:rPr>
          <w:i/>
          <w:color w:val="0E0E0E"/>
          <w:spacing w:val="-4"/>
          <w:w w:val="105"/>
        </w:rPr>
        <w:t>Dear</w:t>
      </w:r>
      <w:r>
        <w:rPr>
          <w:i/>
          <w:color w:val="0E0E0E"/>
        </w:rPr>
        <w:tab/>
      </w:r>
      <w:r>
        <w:rPr>
          <w:i/>
          <w:color w:val="0E0E0E"/>
          <w:w w:val="105"/>
        </w:rPr>
        <w:t>Castleman</w:t>
      </w:r>
      <w:r>
        <w:rPr>
          <w:i/>
          <w:color w:val="0E0E0E"/>
          <w:spacing w:val="-4"/>
          <w:w w:val="105"/>
        </w:rPr>
        <w:t> </w:t>
      </w:r>
      <w:r>
        <w:rPr>
          <w:i/>
          <w:color w:val="0E0E0E"/>
          <w:w w:val="105"/>
        </w:rPr>
        <w:t>Creek Watershed </w:t>
      </w:r>
      <w:r>
        <w:rPr>
          <w:i/>
          <w:color w:val="0E0E0E"/>
          <w:spacing w:val="-2"/>
          <w:w w:val="105"/>
        </w:rPr>
        <w:t>Association</w:t>
      </w:r>
    </w:p>
    <w:p>
      <w:pPr>
        <w:pStyle w:val="BodyText"/>
        <w:spacing w:before="38"/>
        <w:rPr>
          <w:b/>
          <w:i/>
          <w:sz w:val="19"/>
        </w:rPr>
      </w:pPr>
    </w:p>
    <w:p>
      <w:pPr>
        <w:pStyle w:val="BodyText"/>
        <w:spacing w:line="280" w:lineRule="auto"/>
        <w:ind w:left="327" w:right="45" w:firstLine="4"/>
        <w:jc w:val="both"/>
      </w:pPr>
      <w:r>
        <w:rPr>
          <w:color w:val="212121"/>
          <w:w w:val="105"/>
        </w:rPr>
        <w:t>Under </w:t>
      </w:r>
      <w:r>
        <w:rPr>
          <w:color w:val="0E0E0E"/>
          <w:w w:val="105"/>
        </w:rPr>
        <w:t>the Truth-in-Taxation laws</w:t>
      </w:r>
      <w:r>
        <w:rPr>
          <w:color w:val="424242"/>
          <w:w w:val="105"/>
        </w:rPr>
        <w:t>, </w:t>
      </w:r>
      <w:r>
        <w:rPr>
          <w:color w:val="0E0E0E"/>
          <w:w w:val="105"/>
        </w:rPr>
        <w:t>it is the duty </w:t>
      </w:r>
      <w:r>
        <w:rPr>
          <w:color w:val="212121"/>
          <w:w w:val="105"/>
        </w:rPr>
        <w:t>of </w:t>
      </w:r>
      <w:r>
        <w:rPr>
          <w:color w:val="0E0E0E"/>
          <w:w w:val="105"/>
        </w:rPr>
        <w:t>the Tax Assessor-Collector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to calculate the </w:t>
      </w:r>
      <w:r>
        <w:rPr>
          <w:color w:val="212121"/>
          <w:w w:val="105"/>
        </w:rPr>
        <w:t>No-New-Revenue</w:t>
      </w:r>
      <w:r>
        <w:rPr>
          <w:color w:val="212121"/>
          <w:spacing w:val="-3"/>
          <w:w w:val="105"/>
        </w:rPr>
        <w:t> </w:t>
      </w:r>
      <w:r>
        <w:rPr>
          <w:color w:val="0E0E0E"/>
          <w:w w:val="105"/>
        </w:rPr>
        <w:t>Tax Rate </w:t>
      </w:r>
      <w:r>
        <w:rPr>
          <w:color w:val="212121"/>
          <w:w w:val="105"/>
        </w:rPr>
        <w:t>and</w:t>
      </w:r>
      <w:r>
        <w:rPr>
          <w:color w:val="212121"/>
          <w:spacing w:val="18"/>
          <w:w w:val="105"/>
        </w:rPr>
        <w:t> </w:t>
      </w:r>
      <w:r>
        <w:rPr>
          <w:color w:val="0E0E0E"/>
          <w:w w:val="105"/>
        </w:rPr>
        <w:t>the Voter-Approval </w:t>
      </w:r>
      <w:r>
        <w:rPr>
          <w:color w:val="212121"/>
          <w:w w:val="105"/>
        </w:rPr>
        <w:t>Tax</w:t>
      </w:r>
      <w:r>
        <w:rPr>
          <w:color w:val="212121"/>
          <w:spacing w:val="27"/>
          <w:w w:val="105"/>
        </w:rPr>
        <w:t> </w:t>
      </w:r>
      <w:r>
        <w:rPr>
          <w:color w:val="0E0E0E"/>
          <w:w w:val="105"/>
        </w:rPr>
        <w:t>Rate</w:t>
      </w:r>
      <w:r>
        <w:rPr>
          <w:color w:val="0E0E0E"/>
          <w:w w:val="105"/>
        </w:rPr>
        <w:t> </w:t>
      </w:r>
      <w:r>
        <w:rPr>
          <w:color w:val="212121"/>
          <w:w w:val="105"/>
        </w:rPr>
        <w:t>for</w:t>
      </w:r>
      <w:r>
        <w:rPr>
          <w:color w:val="212121"/>
          <w:spacing w:val="25"/>
          <w:w w:val="105"/>
        </w:rPr>
        <w:t> </w:t>
      </w:r>
      <w:r>
        <w:rPr>
          <w:color w:val="212121"/>
          <w:w w:val="105"/>
        </w:rPr>
        <w:t>the entities</w:t>
      </w:r>
      <w:r>
        <w:rPr>
          <w:color w:val="212121"/>
          <w:spacing w:val="26"/>
          <w:w w:val="105"/>
        </w:rPr>
        <w:t> </w:t>
      </w:r>
      <w:r>
        <w:rPr>
          <w:color w:val="212121"/>
          <w:w w:val="105"/>
        </w:rPr>
        <w:t>for</w:t>
      </w:r>
      <w:r>
        <w:rPr>
          <w:color w:val="212121"/>
          <w:spacing w:val="25"/>
          <w:w w:val="105"/>
        </w:rPr>
        <w:t> </w:t>
      </w:r>
      <w:r>
        <w:rPr>
          <w:color w:val="212121"/>
          <w:w w:val="105"/>
        </w:rPr>
        <w:t>which</w:t>
      </w:r>
      <w:r>
        <w:rPr>
          <w:color w:val="212121"/>
          <w:spacing w:val="36"/>
          <w:w w:val="105"/>
        </w:rPr>
        <w:t> </w:t>
      </w:r>
      <w:r>
        <w:rPr>
          <w:color w:val="0E0E0E"/>
          <w:w w:val="105"/>
        </w:rPr>
        <w:t>he</w:t>
      </w:r>
      <w:r>
        <w:rPr>
          <w:color w:val="0E0E0E"/>
          <w:w w:val="105"/>
        </w:rPr>
        <w:t> </w:t>
      </w:r>
      <w:r>
        <w:rPr>
          <w:color w:val="212121"/>
          <w:w w:val="105"/>
        </w:rPr>
        <w:t>collects</w:t>
      </w:r>
      <w:r>
        <w:rPr>
          <w:color w:val="212121"/>
          <w:spacing w:val="26"/>
          <w:w w:val="105"/>
        </w:rPr>
        <w:t> </w:t>
      </w:r>
      <w:r>
        <w:rPr>
          <w:color w:val="212121"/>
          <w:w w:val="105"/>
        </w:rPr>
        <w:t>tax</w:t>
      </w:r>
      <w:r>
        <w:rPr>
          <w:color w:val="212121"/>
          <w:spacing w:val="28"/>
          <w:w w:val="105"/>
        </w:rPr>
        <w:t> </w:t>
      </w:r>
      <w:r>
        <w:rPr>
          <w:color w:val="212121"/>
          <w:w w:val="105"/>
        </w:rPr>
        <w:t>and</w:t>
      </w:r>
      <w:r>
        <w:rPr>
          <w:color w:val="212121"/>
          <w:spacing w:val="30"/>
          <w:w w:val="105"/>
        </w:rPr>
        <w:t> </w:t>
      </w:r>
      <w:r>
        <w:rPr>
          <w:color w:val="212121"/>
          <w:w w:val="105"/>
        </w:rPr>
        <w:t>to</w:t>
      </w:r>
      <w:r>
        <w:rPr>
          <w:color w:val="212121"/>
          <w:spacing w:val="24"/>
          <w:w w:val="105"/>
        </w:rPr>
        <w:t> </w:t>
      </w:r>
      <w:r>
        <w:rPr>
          <w:color w:val="0E0E0E"/>
          <w:w w:val="105"/>
        </w:rPr>
        <w:t>publici</w:t>
      </w:r>
      <w:r>
        <w:rPr>
          <w:color w:val="424242"/>
          <w:w w:val="105"/>
        </w:rPr>
        <w:t>z</w:t>
      </w:r>
      <w:r>
        <w:rPr>
          <w:color w:val="212121"/>
          <w:w w:val="105"/>
        </w:rPr>
        <w:t>e</w:t>
      </w:r>
      <w:r>
        <w:rPr>
          <w:color w:val="212121"/>
          <w:spacing w:val="23"/>
          <w:w w:val="105"/>
        </w:rPr>
        <w:t> </w:t>
      </w:r>
      <w:r>
        <w:rPr>
          <w:color w:val="212121"/>
          <w:w w:val="105"/>
        </w:rPr>
        <w:t>these</w:t>
      </w:r>
      <w:r>
        <w:rPr>
          <w:color w:val="212121"/>
          <w:spacing w:val="31"/>
          <w:w w:val="105"/>
        </w:rPr>
        <w:t> </w:t>
      </w:r>
      <w:r>
        <w:rPr>
          <w:color w:val="0E0E0E"/>
          <w:w w:val="105"/>
        </w:rPr>
        <w:t>rates</w:t>
      </w:r>
      <w:r>
        <w:rPr>
          <w:color w:val="0E0E0E"/>
          <w:w w:val="105"/>
        </w:rPr>
        <w:t> and</w:t>
      </w:r>
      <w:r>
        <w:rPr>
          <w:color w:val="0E0E0E"/>
          <w:spacing w:val="26"/>
          <w:w w:val="105"/>
        </w:rPr>
        <w:t> </w:t>
      </w:r>
      <w:r>
        <w:rPr>
          <w:color w:val="0E0E0E"/>
          <w:w w:val="105"/>
        </w:rPr>
        <w:t>other</w:t>
      </w:r>
      <w:r>
        <w:rPr>
          <w:color w:val="0E0E0E"/>
          <w:spacing w:val="29"/>
          <w:w w:val="105"/>
        </w:rPr>
        <w:t> </w:t>
      </w:r>
      <w:r>
        <w:rPr>
          <w:color w:val="0E0E0E"/>
          <w:w w:val="105"/>
        </w:rPr>
        <w:t>items</w:t>
      </w:r>
      <w:r>
        <w:rPr>
          <w:color w:val="0E0E0E"/>
          <w:spacing w:val="23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35"/>
          <w:w w:val="105"/>
        </w:rPr>
        <w:t> </w:t>
      </w:r>
      <w:r>
        <w:rPr>
          <w:color w:val="0E0E0E"/>
          <w:w w:val="105"/>
        </w:rPr>
        <w:t>information</w:t>
      </w:r>
      <w:r>
        <w:rPr>
          <w:color w:val="0E0E0E"/>
          <w:spacing w:val="40"/>
          <w:w w:val="105"/>
        </w:rPr>
        <w:t> </w:t>
      </w:r>
      <w:r>
        <w:rPr>
          <w:color w:val="212121"/>
          <w:w w:val="105"/>
        </w:rPr>
        <w:t>in</w:t>
      </w:r>
      <w:r>
        <w:rPr>
          <w:color w:val="212121"/>
          <w:w w:val="105"/>
        </w:rPr>
        <w:t> a</w:t>
      </w:r>
      <w:r>
        <w:rPr>
          <w:color w:val="212121"/>
          <w:spacing w:val="32"/>
          <w:w w:val="105"/>
        </w:rPr>
        <w:t> </w:t>
      </w:r>
      <w:r>
        <w:rPr>
          <w:color w:val="212121"/>
          <w:w w:val="105"/>
        </w:rPr>
        <w:t>way</w:t>
      </w:r>
      <w:r>
        <w:rPr>
          <w:color w:val="212121"/>
          <w:spacing w:val="30"/>
          <w:w w:val="105"/>
        </w:rPr>
        <w:t> </w:t>
      </w:r>
      <w:r>
        <w:rPr>
          <w:color w:val="212121"/>
          <w:w w:val="105"/>
        </w:rPr>
        <w:t>that</w:t>
      </w:r>
      <w:r>
        <w:rPr>
          <w:color w:val="212121"/>
          <w:spacing w:val="25"/>
          <w:w w:val="105"/>
        </w:rPr>
        <w:t> </w:t>
      </w:r>
      <w:r>
        <w:rPr>
          <w:color w:val="212121"/>
          <w:w w:val="105"/>
        </w:rPr>
        <w:t>will</w:t>
      </w:r>
      <w:r>
        <w:rPr>
          <w:color w:val="212121"/>
          <w:spacing w:val="28"/>
          <w:w w:val="105"/>
        </w:rPr>
        <w:t> </w:t>
      </w:r>
      <w:r>
        <w:rPr>
          <w:color w:val="212121"/>
          <w:w w:val="105"/>
        </w:rPr>
        <w:t>come</w:t>
      </w:r>
      <w:r>
        <w:rPr>
          <w:color w:val="212121"/>
          <w:spacing w:val="27"/>
          <w:w w:val="105"/>
        </w:rPr>
        <w:t> </w:t>
      </w:r>
      <w:r>
        <w:rPr>
          <w:color w:val="212121"/>
          <w:w w:val="105"/>
        </w:rPr>
        <w:t>to</w:t>
      </w:r>
      <w:r>
        <w:rPr>
          <w:color w:val="212121"/>
          <w:w w:val="105"/>
        </w:rPr>
        <w:t> the attention of </w:t>
      </w:r>
      <w:r>
        <w:rPr>
          <w:color w:val="0E0E0E"/>
          <w:w w:val="105"/>
        </w:rPr>
        <w:t>the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entities'</w:t>
      </w:r>
      <w:r>
        <w:rPr>
          <w:color w:val="0E0E0E"/>
          <w:w w:val="105"/>
        </w:rPr>
        <w:t> </w:t>
      </w:r>
      <w:r>
        <w:rPr>
          <w:color w:val="212121"/>
          <w:w w:val="105"/>
        </w:rPr>
        <w:t>property owners. </w:t>
      </w:r>
      <w:r>
        <w:rPr>
          <w:color w:val="0E0E0E"/>
          <w:w w:val="105"/>
        </w:rPr>
        <w:t>After this has been </w:t>
      </w:r>
      <w:r>
        <w:rPr>
          <w:color w:val="212121"/>
          <w:w w:val="105"/>
        </w:rPr>
        <w:t>done, </w:t>
      </w:r>
      <w:r>
        <w:rPr>
          <w:color w:val="0E0E0E"/>
          <w:w w:val="105"/>
        </w:rPr>
        <w:t>the </w:t>
      </w:r>
      <w:r>
        <w:rPr>
          <w:color w:val="212121"/>
          <w:w w:val="105"/>
        </w:rPr>
        <w:t>governing </w:t>
      </w:r>
      <w:r>
        <w:rPr>
          <w:color w:val="0E0E0E"/>
          <w:w w:val="105"/>
        </w:rPr>
        <w:t>bodies </w:t>
      </w:r>
      <w:r>
        <w:rPr>
          <w:color w:val="212121"/>
          <w:w w:val="105"/>
        </w:rPr>
        <w:t>of </w:t>
      </w:r>
      <w:r>
        <w:rPr>
          <w:color w:val="0E0E0E"/>
          <w:w w:val="105"/>
        </w:rPr>
        <w:t>the taxing units must </w:t>
      </w:r>
      <w:r>
        <w:rPr>
          <w:color w:val="212121"/>
          <w:w w:val="105"/>
        </w:rPr>
        <w:t>adopt </w:t>
      </w:r>
      <w:r>
        <w:rPr>
          <w:color w:val="0E0E0E"/>
          <w:w w:val="105"/>
        </w:rPr>
        <w:t>by </w:t>
      </w:r>
      <w:r>
        <w:rPr>
          <w:color w:val="212121"/>
          <w:w w:val="105"/>
        </w:rPr>
        <w:t>ordinance</w:t>
      </w:r>
      <w:r>
        <w:rPr>
          <w:color w:val="5B5B5B"/>
          <w:w w:val="105"/>
        </w:rPr>
        <w:t>, </w:t>
      </w:r>
      <w:r>
        <w:rPr>
          <w:color w:val="0E0E0E"/>
          <w:w w:val="105"/>
        </w:rPr>
        <w:t>resolution, </w:t>
      </w:r>
      <w:r>
        <w:rPr>
          <w:color w:val="212121"/>
          <w:w w:val="105"/>
        </w:rPr>
        <w:t>or </w:t>
      </w:r>
      <w:r>
        <w:rPr>
          <w:color w:val="0E0E0E"/>
          <w:w w:val="105"/>
        </w:rPr>
        <w:t>order </w:t>
      </w:r>
      <w:r>
        <w:rPr>
          <w:color w:val="212121"/>
          <w:w w:val="105"/>
        </w:rPr>
        <w:t>the </w:t>
      </w:r>
      <w:r>
        <w:rPr>
          <w:color w:val="0E0E0E"/>
          <w:w w:val="105"/>
        </w:rPr>
        <w:t>rate </w:t>
      </w:r>
      <w:r>
        <w:rPr>
          <w:color w:val="212121"/>
          <w:w w:val="105"/>
        </w:rPr>
        <w:t>for the current tax year. </w:t>
      </w:r>
      <w:r>
        <w:rPr>
          <w:color w:val="0E0E0E"/>
          <w:w w:val="105"/>
        </w:rPr>
        <w:t>Our office has complied </w:t>
      </w:r>
      <w:r>
        <w:rPr>
          <w:color w:val="212121"/>
          <w:w w:val="105"/>
        </w:rPr>
        <w:t>with the calculation </w:t>
      </w:r>
      <w:r>
        <w:rPr>
          <w:color w:val="0E0E0E"/>
          <w:w w:val="105"/>
        </w:rPr>
        <w:t>and publication</w:t>
      </w:r>
      <w:r>
        <w:rPr>
          <w:color w:val="0E0E0E"/>
          <w:spacing w:val="30"/>
          <w:w w:val="105"/>
        </w:rPr>
        <w:t> </w:t>
      </w:r>
      <w:r>
        <w:rPr>
          <w:color w:val="212121"/>
          <w:w w:val="105"/>
        </w:rPr>
        <w:t>requirement.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BodyText"/>
        <w:spacing w:line="295" w:lineRule="auto" w:before="1"/>
        <w:ind w:left="4462" w:right="2234" w:hanging="1936"/>
        <w:jc w:val="both"/>
      </w:pPr>
      <w:r>
        <w:rPr>
          <w:color w:val="212121"/>
          <w:w w:val="105"/>
        </w:rPr>
        <w:t>Enclosed</w:t>
      </w:r>
      <w:r>
        <w:rPr>
          <w:color w:val="212121"/>
          <w:w w:val="105"/>
        </w:rPr>
        <w:t> you </w:t>
      </w:r>
      <w:r>
        <w:rPr>
          <w:color w:val="0E0E0E"/>
          <w:w w:val="105"/>
        </w:rPr>
        <w:t>will find </w:t>
      </w:r>
      <w:r>
        <w:rPr>
          <w:color w:val="212121"/>
          <w:w w:val="105"/>
        </w:rPr>
        <w:t>a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copy of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your </w:t>
      </w:r>
      <w:r>
        <w:rPr>
          <w:color w:val="0E0E0E"/>
          <w:w w:val="105"/>
        </w:rPr>
        <w:t>unit</w:t>
      </w:r>
      <w:r>
        <w:rPr>
          <w:color w:val="424242"/>
          <w:w w:val="105"/>
        </w:rPr>
        <w:t>'</w:t>
      </w:r>
      <w:r>
        <w:rPr>
          <w:color w:val="212121"/>
          <w:w w:val="105"/>
        </w:rPr>
        <w:t>s 2025 rate</w:t>
      </w:r>
      <w:r>
        <w:rPr>
          <w:color w:val="212121"/>
          <w:spacing w:val="-3"/>
          <w:w w:val="105"/>
        </w:rPr>
        <w:t> </w:t>
      </w:r>
      <w:r>
        <w:rPr>
          <w:color w:val="212121"/>
          <w:w w:val="105"/>
        </w:rPr>
        <w:t>calculations as </w:t>
      </w:r>
      <w:r>
        <w:rPr>
          <w:color w:val="0E0E0E"/>
          <w:w w:val="105"/>
        </w:rPr>
        <w:t>published in</w:t>
      </w:r>
      <w:r>
        <w:rPr>
          <w:color w:val="5B5B5B"/>
          <w:w w:val="105"/>
        </w:rPr>
        <w:t>: </w:t>
      </w:r>
      <w:r>
        <w:rPr>
          <w:color w:val="0E0E0E"/>
          <w:w w:val="105"/>
        </w:rPr>
        <w:t>The Waco Tribune </w:t>
      </w:r>
      <w:r>
        <w:rPr>
          <w:color w:val="212121"/>
          <w:w w:val="105"/>
        </w:rPr>
        <w:t>Herald</w:t>
      </w:r>
    </w:p>
    <w:p>
      <w:pPr>
        <w:pStyle w:val="BodyText"/>
        <w:spacing w:line="283" w:lineRule="auto" w:before="100"/>
        <w:ind w:left="330" w:right="49" w:firstLine="5"/>
        <w:jc w:val="both"/>
      </w:pPr>
      <w:r>
        <w:rPr>
          <w:color w:val="212121"/>
          <w:w w:val="105"/>
        </w:rPr>
        <w:t>You</w:t>
      </w:r>
      <w:r>
        <w:rPr>
          <w:color w:val="212121"/>
          <w:spacing w:val="20"/>
          <w:w w:val="105"/>
        </w:rPr>
        <w:t> </w:t>
      </w:r>
      <w:r>
        <w:rPr>
          <w:color w:val="0E0E0E"/>
          <w:w w:val="105"/>
        </w:rPr>
        <w:t>may do </w:t>
      </w:r>
      <w:r>
        <w:rPr>
          <w:color w:val="212121"/>
          <w:w w:val="105"/>
        </w:rPr>
        <w:t>two things with</w:t>
      </w:r>
      <w:r>
        <w:rPr>
          <w:color w:val="212121"/>
          <w:spacing w:val="19"/>
          <w:w w:val="105"/>
        </w:rPr>
        <w:t> </w:t>
      </w:r>
      <w:r>
        <w:rPr>
          <w:color w:val="212121"/>
          <w:w w:val="105"/>
        </w:rPr>
        <w:t>the Tax Rate at any</w:t>
      </w:r>
      <w:r>
        <w:rPr>
          <w:color w:val="212121"/>
          <w:spacing w:val="21"/>
          <w:w w:val="105"/>
        </w:rPr>
        <w:t> </w:t>
      </w:r>
      <w:r>
        <w:rPr>
          <w:color w:val="0E0E0E"/>
          <w:w w:val="105"/>
        </w:rPr>
        <w:t>public meeting of</w:t>
      </w:r>
      <w:r>
        <w:rPr>
          <w:color w:val="0E0E0E"/>
          <w:spacing w:val="18"/>
          <w:w w:val="105"/>
        </w:rPr>
        <w:t> </w:t>
      </w:r>
      <w:r>
        <w:rPr>
          <w:color w:val="212121"/>
          <w:w w:val="105"/>
        </w:rPr>
        <w:t>your governing</w:t>
      </w:r>
      <w:r>
        <w:rPr>
          <w:color w:val="212121"/>
          <w:spacing w:val="23"/>
          <w:w w:val="105"/>
        </w:rPr>
        <w:t> </w:t>
      </w:r>
      <w:r>
        <w:rPr>
          <w:color w:val="0E0E0E"/>
          <w:w w:val="105"/>
        </w:rPr>
        <w:t>body</w:t>
      </w:r>
      <w:r>
        <w:rPr>
          <w:color w:val="424242"/>
          <w:w w:val="105"/>
        </w:rPr>
        <w:t>;</w:t>
      </w:r>
      <w:r>
        <w:rPr>
          <w:color w:val="424242"/>
          <w:spacing w:val="-3"/>
          <w:w w:val="105"/>
        </w:rPr>
        <w:t> </w:t>
      </w:r>
      <w:r>
        <w:rPr>
          <w:color w:val="212121"/>
          <w:w w:val="105"/>
        </w:rPr>
        <w:t>either </w:t>
      </w:r>
      <w:r>
        <w:rPr>
          <w:color w:val="0E0E0E"/>
          <w:w w:val="105"/>
        </w:rPr>
        <w:t>adopt</w:t>
      </w:r>
      <w:r>
        <w:rPr>
          <w:color w:val="0E0E0E"/>
          <w:spacing w:val="19"/>
          <w:w w:val="105"/>
        </w:rPr>
        <w:t> </w:t>
      </w:r>
      <w:r>
        <w:rPr>
          <w:color w:val="212121"/>
          <w:w w:val="105"/>
        </w:rPr>
        <w:t>the </w:t>
      </w:r>
      <w:r>
        <w:rPr>
          <w:color w:val="0E0E0E"/>
          <w:w w:val="105"/>
        </w:rPr>
        <w:t>proposed</w:t>
      </w:r>
      <w:r>
        <w:rPr>
          <w:color w:val="0E0E0E"/>
          <w:spacing w:val="29"/>
          <w:w w:val="105"/>
        </w:rPr>
        <w:t> </w:t>
      </w:r>
      <w:r>
        <w:rPr>
          <w:color w:val="0E0E0E"/>
          <w:w w:val="105"/>
        </w:rPr>
        <w:t>rate </w:t>
      </w:r>
      <w:r>
        <w:rPr>
          <w:color w:val="212121"/>
          <w:w w:val="105"/>
        </w:rPr>
        <w:t>as </w:t>
      </w:r>
      <w:r>
        <w:rPr>
          <w:color w:val="0E0E0E"/>
          <w:w w:val="105"/>
        </w:rPr>
        <w:t>published,</w:t>
      </w:r>
      <w:r>
        <w:rPr>
          <w:color w:val="0E0E0E"/>
          <w:spacing w:val="18"/>
          <w:w w:val="105"/>
        </w:rPr>
        <w:t> </w:t>
      </w:r>
      <w:r>
        <w:rPr>
          <w:color w:val="0E0E0E"/>
          <w:w w:val="105"/>
        </w:rPr>
        <w:t>or adopt a lower</w:t>
      </w:r>
      <w:r>
        <w:rPr>
          <w:color w:val="0E0E0E"/>
          <w:spacing w:val="26"/>
          <w:w w:val="105"/>
        </w:rPr>
        <w:t> </w:t>
      </w:r>
      <w:r>
        <w:rPr>
          <w:color w:val="212121"/>
          <w:w w:val="105"/>
        </w:rPr>
        <w:t>rate.</w:t>
      </w:r>
      <w:r>
        <w:rPr>
          <w:color w:val="212121"/>
          <w:spacing w:val="23"/>
          <w:w w:val="105"/>
        </w:rPr>
        <w:t> </w:t>
      </w:r>
      <w:r>
        <w:rPr>
          <w:color w:val="212121"/>
          <w:w w:val="105"/>
        </w:rPr>
        <w:t>You</w:t>
      </w:r>
      <w:r>
        <w:rPr>
          <w:color w:val="212121"/>
          <w:spacing w:val="21"/>
          <w:w w:val="105"/>
        </w:rPr>
        <w:t> </w:t>
      </w:r>
      <w:r>
        <w:rPr>
          <w:color w:val="0E0E0E"/>
          <w:w w:val="105"/>
        </w:rPr>
        <w:t>cannot</w:t>
      </w:r>
      <w:r>
        <w:rPr>
          <w:color w:val="0E0E0E"/>
          <w:spacing w:val="22"/>
          <w:w w:val="105"/>
        </w:rPr>
        <w:t> </w:t>
      </w:r>
      <w:r>
        <w:rPr>
          <w:color w:val="212121"/>
          <w:w w:val="105"/>
        </w:rPr>
        <w:t>adopt</w:t>
      </w:r>
      <w:r>
        <w:rPr>
          <w:color w:val="212121"/>
          <w:spacing w:val="21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27"/>
          <w:w w:val="105"/>
        </w:rPr>
        <w:t> </w:t>
      </w:r>
      <w:r>
        <w:rPr>
          <w:color w:val="0E0E0E"/>
          <w:w w:val="105"/>
        </w:rPr>
        <w:t>higher</w:t>
      </w:r>
      <w:r>
        <w:rPr>
          <w:color w:val="0E0E0E"/>
          <w:spacing w:val="24"/>
          <w:w w:val="105"/>
        </w:rPr>
        <w:t> </w:t>
      </w:r>
      <w:r>
        <w:rPr>
          <w:color w:val="212121"/>
          <w:w w:val="105"/>
        </w:rPr>
        <w:t>rate</w:t>
      </w:r>
      <w:r>
        <w:rPr>
          <w:color w:val="212121"/>
          <w:spacing w:val="21"/>
          <w:w w:val="105"/>
        </w:rPr>
        <w:t> </w:t>
      </w:r>
      <w:r>
        <w:rPr>
          <w:color w:val="0E0E0E"/>
          <w:w w:val="105"/>
        </w:rPr>
        <w:t>than</w:t>
      </w:r>
      <w:r>
        <w:rPr>
          <w:color w:val="0E0E0E"/>
          <w:spacing w:val="30"/>
          <w:w w:val="105"/>
        </w:rPr>
        <w:t> </w:t>
      </w:r>
      <w:r>
        <w:rPr>
          <w:color w:val="212121"/>
          <w:w w:val="105"/>
        </w:rPr>
        <w:t>what</w:t>
      </w:r>
      <w:r>
        <w:rPr>
          <w:color w:val="212121"/>
          <w:spacing w:val="24"/>
          <w:w w:val="105"/>
        </w:rPr>
        <w:t> </w:t>
      </w:r>
      <w:r>
        <w:rPr>
          <w:color w:val="212121"/>
          <w:w w:val="105"/>
        </w:rPr>
        <w:t>was</w:t>
      </w:r>
      <w:r>
        <w:rPr>
          <w:color w:val="212121"/>
          <w:spacing w:val="22"/>
          <w:w w:val="105"/>
        </w:rPr>
        <w:t> </w:t>
      </w:r>
      <w:r>
        <w:rPr>
          <w:color w:val="0E0E0E"/>
          <w:w w:val="105"/>
        </w:rPr>
        <w:t>proposed</w:t>
      </w:r>
      <w:r>
        <w:rPr>
          <w:color w:val="0E0E0E"/>
          <w:spacing w:val="32"/>
          <w:w w:val="105"/>
        </w:rPr>
        <w:t> </w:t>
      </w:r>
      <w:r>
        <w:rPr>
          <w:color w:val="212121"/>
          <w:w w:val="105"/>
        </w:rPr>
        <w:t>and</w:t>
      </w:r>
      <w:r>
        <w:rPr>
          <w:color w:val="212121"/>
          <w:spacing w:val="29"/>
          <w:w w:val="105"/>
        </w:rPr>
        <w:t> </w:t>
      </w:r>
      <w:r>
        <w:rPr>
          <w:color w:val="0E0E0E"/>
          <w:w w:val="105"/>
        </w:rPr>
        <w:t>published</w:t>
      </w:r>
      <w:r>
        <w:rPr>
          <w:color w:val="5B5B5B"/>
          <w:w w:val="105"/>
        </w:rPr>
        <w:t>. </w:t>
      </w:r>
      <w:r>
        <w:rPr>
          <w:color w:val="0E0E0E"/>
          <w:w w:val="105"/>
        </w:rPr>
        <w:t>Adopting</w:t>
      </w:r>
      <w:r>
        <w:rPr>
          <w:color w:val="0E0E0E"/>
          <w:spacing w:val="32"/>
          <w:w w:val="105"/>
        </w:rPr>
        <w:t> </w:t>
      </w:r>
      <w:r>
        <w:rPr>
          <w:color w:val="0E0E0E"/>
          <w:w w:val="105"/>
        </w:rPr>
        <w:t>the tax</w:t>
      </w:r>
      <w:r>
        <w:rPr>
          <w:color w:val="0E0E0E"/>
          <w:spacing w:val="22"/>
          <w:w w:val="105"/>
        </w:rPr>
        <w:t> </w:t>
      </w:r>
      <w:r>
        <w:rPr>
          <w:color w:val="212121"/>
          <w:w w:val="105"/>
        </w:rPr>
        <w:t>rate</w:t>
      </w:r>
      <w:r>
        <w:rPr>
          <w:color w:val="212121"/>
          <w:spacing w:val="21"/>
          <w:w w:val="105"/>
        </w:rPr>
        <w:t> </w:t>
      </w:r>
      <w:r>
        <w:rPr>
          <w:color w:val="0E0E0E"/>
          <w:w w:val="105"/>
        </w:rPr>
        <w:t>must</w:t>
      </w:r>
      <w:r>
        <w:rPr>
          <w:color w:val="0E0E0E"/>
          <w:spacing w:val="26"/>
          <w:w w:val="105"/>
        </w:rPr>
        <w:t> </w:t>
      </w:r>
      <w:r>
        <w:rPr>
          <w:color w:val="0E0E0E"/>
          <w:w w:val="105"/>
        </w:rPr>
        <w:t>be </w:t>
      </w:r>
      <w:r>
        <w:rPr>
          <w:color w:val="212121"/>
          <w:w w:val="105"/>
        </w:rPr>
        <w:t>a</w:t>
      </w:r>
      <w:r>
        <w:rPr>
          <w:color w:val="212121"/>
          <w:spacing w:val="20"/>
          <w:w w:val="105"/>
        </w:rPr>
        <w:t> </w:t>
      </w:r>
      <w:r>
        <w:rPr>
          <w:color w:val="212121"/>
          <w:w w:val="105"/>
        </w:rPr>
        <w:t>separate</w:t>
      </w:r>
      <w:r>
        <w:rPr>
          <w:color w:val="212121"/>
          <w:spacing w:val="23"/>
          <w:w w:val="105"/>
        </w:rPr>
        <w:t> </w:t>
      </w:r>
      <w:r>
        <w:rPr>
          <w:color w:val="212121"/>
          <w:w w:val="105"/>
        </w:rPr>
        <w:t>agenda</w:t>
      </w:r>
      <w:r>
        <w:rPr>
          <w:color w:val="212121"/>
          <w:spacing w:val="37"/>
          <w:w w:val="105"/>
        </w:rPr>
        <w:t> </w:t>
      </w:r>
      <w:r>
        <w:rPr>
          <w:color w:val="0E0E0E"/>
          <w:w w:val="105"/>
        </w:rPr>
        <w:t>item</w:t>
      </w:r>
      <w:r>
        <w:rPr>
          <w:color w:val="5B5B5B"/>
          <w:w w:val="105"/>
        </w:rPr>
        <w:t>. </w:t>
      </w:r>
      <w:r>
        <w:rPr>
          <w:color w:val="0E0E0E"/>
          <w:w w:val="105"/>
        </w:rPr>
        <w:t>The </w:t>
      </w:r>
      <w:r>
        <w:rPr>
          <w:color w:val="212121"/>
          <w:w w:val="105"/>
        </w:rPr>
        <w:t>M&amp;O and </w:t>
      </w:r>
      <w:r>
        <w:rPr>
          <w:color w:val="0E0E0E"/>
          <w:w w:val="105"/>
        </w:rPr>
        <w:t>l&amp;S rate must also be mentioned </w:t>
      </w:r>
      <w:r>
        <w:rPr>
          <w:color w:val="212121"/>
          <w:w w:val="105"/>
        </w:rPr>
        <w:t>separately</w:t>
      </w:r>
      <w:r>
        <w:rPr>
          <w:color w:val="212121"/>
          <w:spacing w:val="34"/>
          <w:w w:val="105"/>
        </w:rPr>
        <w:t> </w:t>
      </w:r>
      <w:r>
        <w:rPr>
          <w:color w:val="0E0E0E"/>
          <w:w w:val="105"/>
        </w:rPr>
        <w:t>in </w:t>
      </w:r>
      <w:r>
        <w:rPr>
          <w:color w:val="212121"/>
          <w:w w:val="105"/>
        </w:rPr>
        <w:t>the </w:t>
      </w:r>
      <w:r>
        <w:rPr>
          <w:color w:val="0E0E0E"/>
          <w:w w:val="105"/>
        </w:rPr>
        <w:t>motion</w:t>
      </w:r>
      <w:r>
        <w:rPr>
          <w:color w:val="424242"/>
          <w:w w:val="105"/>
        </w:rPr>
        <w:t>.</w:t>
      </w:r>
    </w:p>
    <w:p>
      <w:pPr>
        <w:pStyle w:val="BodyText"/>
        <w:spacing w:before="97"/>
      </w:pPr>
    </w:p>
    <w:p>
      <w:pPr>
        <w:pStyle w:val="Heading4"/>
        <w:rPr>
          <w:i/>
        </w:rPr>
      </w:pPr>
      <w:r>
        <w:rPr>
          <w:i/>
          <w:color w:val="0E0E0E"/>
          <w:w w:val="105"/>
        </w:rPr>
        <w:t>****IF YOUR</w:t>
      </w:r>
      <w:r>
        <w:rPr>
          <w:i/>
          <w:color w:val="0E0E0E"/>
          <w:spacing w:val="-3"/>
          <w:w w:val="105"/>
        </w:rPr>
        <w:t> </w:t>
      </w:r>
      <w:r>
        <w:rPr>
          <w:i/>
          <w:color w:val="212121"/>
          <w:w w:val="105"/>
        </w:rPr>
        <w:t>UNIT'S</w:t>
      </w:r>
      <w:r>
        <w:rPr>
          <w:i/>
          <w:color w:val="212121"/>
          <w:spacing w:val="-1"/>
          <w:w w:val="105"/>
        </w:rPr>
        <w:t> </w:t>
      </w:r>
      <w:r>
        <w:rPr>
          <w:i/>
          <w:color w:val="212121"/>
          <w:w w:val="105"/>
        </w:rPr>
        <w:t>TAX</w:t>
      </w:r>
      <w:r>
        <w:rPr>
          <w:i/>
          <w:color w:val="212121"/>
          <w:spacing w:val="3"/>
          <w:w w:val="105"/>
        </w:rPr>
        <w:t> </w:t>
      </w:r>
      <w:r>
        <w:rPr>
          <w:i/>
          <w:color w:val="0E0E0E"/>
          <w:w w:val="105"/>
        </w:rPr>
        <w:t>RATE</w:t>
      </w:r>
      <w:r>
        <w:rPr>
          <w:i/>
          <w:color w:val="0E0E0E"/>
          <w:spacing w:val="-1"/>
          <w:w w:val="105"/>
        </w:rPr>
        <w:t> </w:t>
      </w:r>
      <w:r>
        <w:rPr>
          <w:i/>
          <w:color w:val="0E0E0E"/>
          <w:w w:val="105"/>
        </w:rPr>
        <w:t>CONTAINS</w:t>
      </w:r>
      <w:r>
        <w:rPr>
          <w:i/>
          <w:color w:val="0E0E0E"/>
          <w:spacing w:val="13"/>
          <w:w w:val="105"/>
        </w:rPr>
        <w:t> </w:t>
      </w:r>
      <w:r>
        <w:rPr>
          <w:i/>
          <w:color w:val="212121"/>
          <w:w w:val="105"/>
        </w:rPr>
        <w:t>A</w:t>
      </w:r>
      <w:r>
        <w:rPr>
          <w:i/>
          <w:color w:val="212121"/>
          <w:spacing w:val="3"/>
          <w:w w:val="105"/>
        </w:rPr>
        <w:t> </w:t>
      </w:r>
      <w:r>
        <w:rPr>
          <w:i/>
          <w:color w:val="0E0E0E"/>
          <w:w w:val="105"/>
        </w:rPr>
        <w:t>DEBT</w:t>
      </w:r>
      <w:r>
        <w:rPr>
          <w:i/>
          <w:color w:val="0E0E0E"/>
          <w:spacing w:val="-2"/>
          <w:w w:val="105"/>
        </w:rPr>
        <w:t> </w:t>
      </w:r>
      <w:r>
        <w:rPr>
          <w:i/>
          <w:color w:val="0E0E0E"/>
          <w:w w:val="105"/>
        </w:rPr>
        <w:t>COMPONENT,</w:t>
      </w:r>
      <w:r>
        <w:rPr>
          <w:i/>
          <w:color w:val="0E0E0E"/>
          <w:spacing w:val="8"/>
          <w:w w:val="105"/>
        </w:rPr>
        <w:t> </w:t>
      </w:r>
      <w:r>
        <w:rPr>
          <w:i/>
          <w:color w:val="212121"/>
          <w:w w:val="105"/>
        </w:rPr>
        <w:t>YOU MUST</w:t>
      </w:r>
      <w:r>
        <w:rPr>
          <w:i/>
          <w:color w:val="212121"/>
          <w:spacing w:val="4"/>
          <w:w w:val="105"/>
        </w:rPr>
        <w:t> </w:t>
      </w:r>
      <w:r>
        <w:rPr>
          <w:i/>
          <w:color w:val="0E0E0E"/>
          <w:w w:val="105"/>
        </w:rPr>
        <w:t>ADOPT</w:t>
      </w:r>
      <w:r>
        <w:rPr>
          <w:i/>
          <w:color w:val="0E0E0E"/>
          <w:spacing w:val="5"/>
          <w:w w:val="105"/>
        </w:rPr>
        <w:t> </w:t>
      </w:r>
      <w:r>
        <w:rPr>
          <w:i/>
          <w:color w:val="0E0E0E"/>
          <w:w w:val="105"/>
        </w:rPr>
        <w:t>THE</w:t>
      </w:r>
      <w:r>
        <w:rPr>
          <w:i/>
          <w:color w:val="0E0E0E"/>
          <w:spacing w:val="2"/>
          <w:w w:val="105"/>
        </w:rPr>
        <w:t> </w:t>
      </w:r>
      <w:r>
        <w:rPr>
          <w:i/>
          <w:color w:val="0E0E0E"/>
          <w:w w:val="105"/>
        </w:rPr>
        <w:t>DEBT</w:t>
      </w:r>
      <w:r>
        <w:rPr>
          <w:i/>
          <w:color w:val="0E0E0E"/>
          <w:spacing w:val="3"/>
          <w:w w:val="105"/>
        </w:rPr>
        <w:t> </w:t>
      </w:r>
      <w:r>
        <w:rPr>
          <w:i/>
          <w:color w:val="0E0E0E"/>
          <w:w w:val="105"/>
        </w:rPr>
        <w:t>RATE</w:t>
      </w:r>
      <w:r>
        <w:rPr>
          <w:i/>
          <w:color w:val="0E0E0E"/>
          <w:spacing w:val="-2"/>
          <w:w w:val="105"/>
        </w:rPr>
        <w:t> </w:t>
      </w:r>
      <w:r>
        <w:rPr>
          <w:i/>
          <w:color w:val="0E0E0E"/>
          <w:w w:val="105"/>
        </w:rPr>
        <w:t>CALCULATED</w:t>
      </w:r>
      <w:r>
        <w:rPr>
          <w:i/>
          <w:color w:val="0E0E0E"/>
          <w:spacing w:val="5"/>
          <w:w w:val="105"/>
        </w:rPr>
        <w:t> </w:t>
      </w:r>
      <w:r>
        <w:rPr>
          <w:i/>
          <w:color w:val="0E0E0E"/>
          <w:w w:val="105"/>
        </w:rPr>
        <w:t>IN</w:t>
      </w:r>
      <w:r>
        <w:rPr>
          <w:i/>
          <w:color w:val="0E0E0E"/>
          <w:spacing w:val="2"/>
          <w:w w:val="105"/>
        </w:rPr>
        <w:t> </w:t>
      </w:r>
      <w:r>
        <w:rPr>
          <w:i/>
          <w:color w:val="0E0E0E"/>
          <w:spacing w:val="-5"/>
          <w:w w:val="105"/>
        </w:rPr>
        <w:t>THE</w:t>
      </w:r>
    </w:p>
    <w:p>
      <w:pPr>
        <w:spacing w:line="21" w:lineRule="exact"/>
        <w:ind w:left="39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303645" cy="1397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303645" cy="13970"/>
                          <a:chExt cx="6303645" cy="139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30364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3645" h="13970">
                                <a:moveTo>
                                  <a:pt x="6303264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6303264" y="0"/>
                                </a:lnTo>
                                <a:lnTo>
                                  <a:pt x="6303264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6.35pt;height:1.1pt;mso-position-horizontal-relative:char;mso-position-vertical-relative:line" id="docshapegroup1" coordorigin="0,0" coordsize="9927,22">
                <v:rect style="position:absolute;left:0;top:0;width:9927;height:22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4"/>
        <w:spacing w:before="5"/>
        <w:ind w:left="253"/>
        <w:rPr>
          <w:b w:val="0"/>
          <w:i w:val="0"/>
          <w:sz w:val="15"/>
        </w:rPr>
      </w:pPr>
      <w:r>
        <w:rPr>
          <w:i/>
          <w:color w:val="0E0E0E"/>
          <w:spacing w:val="-24"/>
          <w:w w:val="105"/>
          <w:u w:val="thick" w:color="000000"/>
        </w:rPr>
        <w:t> </w:t>
      </w:r>
      <w:r>
        <w:rPr>
          <w:i/>
          <w:color w:val="0E0E0E"/>
          <w:w w:val="105"/>
          <w:u w:val="thick" w:color="000000"/>
        </w:rPr>
        <w:t>VOTER-APPROVE</w:t>
      </w:r>
      <w:r>
        <w:rPr>
          <w:i/>
          <w:color w:val="0E0E0E"/>
          <w:spacing w:val="3"/>
          <w:w w:val="105"/>
          <w:u w:val="thick" w:color="000000"/>
        </w:rPr>
        <w:t> </w:t>
      </w:r>
      <w:r>
        <w:rPr>
          <w:i/>
          <w:color w:val="0E0E0E"/>
          <w:w w:val="105"/>
          <w:u w:val="thick" w:color="000000"/>
        </w:rPr>
        <w:t>RATE</w:t>
      </w:r>
      <w:r>
        <w:rPr>
          <w:i/>
          <w:color w:val="0E0E0E"/>
          <w:spacing w:val="-8"/>
          <w:w w:val="105"/>
          <w:u w:val="thick" w:color="000000"/>
        </w:rPr>
        <w:t> </w:t>
      </w:r>
      <w:r>
        <w:rPr>
          <w:i/>
          <w:color w:val="0E0E0E"/>
          <w:w w:val="105"/>
          <w:u w:val="thick" w:color="000000"/>
        </w:rPr>
        <w:t>CALCULATIONS.</w:t>
      </w:r>
      <w:r>
        <w:rPr>
          <w:i/>
          <w:color w:val="0E0E0E"/>
          <w:spacing w:val="15"/>
          <w:w w:val="105"/>
          <w:u w:val="thick" w:color="000000"/>
        </w:rPr>
        <w:t> </w:t>
      </w:r>
      <w:r>
        <w:rPr>
          <w:b w:val="0"/>
          <w:i w:val="0"/>
          <w:color w:val="0E0E0E"/>
          <w:spacing w:val="-4"/>
          <w:w w:val="105"/>
          <w:sz w:val="15"/>
          <w:u w:val="thick" w:color="000000"/>
        </w:rPr>
        <w:t>****</w:t>
      </w:r>
    </w:p>
    <w:p>
      <w:pPr>
        <w:pStyle w:val="BodyText"/>
        <w:spacing w:before="79"/>
      </w:pPr>
    </w:p>
    <w:p>
      <w:pPr>
        <w:spacing w:line="273" w:lineRule="auto" w:before="0"/>
        <w:ind w:left="329" w:right="51" w:hanging="2"/>
        <w:jc w:val="both"/>
        <w:rPr>
          <w:sz w:val="16"/>
        </w:rPr>
      </w:pPr>
      <w:r>
        <w:rPr>
          <w:color w:val="212121"/>
          <w:sz w:val="16"/>
        </w:rPr>
        <w:t>If you</w:t>
      </w:r>
      <w:r>
        <w:rPr>
          <w:color w:val="212121"/>
          <w:spacing w:val="17"/>
          <w:sz w:val="16"/>
        </w:rPr>
        <w:t> </w:t>
      </w:r>
      <w:r>
        <w:rPr>
          <w:color w:val="212121"/>
          <w:sz w:val="16"/>
        </w:rPr>
        <w:t>wish</w:t>
      </w:r>
      <w:r>
        <w:rPr>
          <w:color w:val="212121"/>
          <w:spacing w:val="20"/>
          <w:sz w:val="16"/>
        </w:rPr>
        <w:t> </w:t>
      </w:r>
      <w:r>
        <w:rPr>
          <w:color w:val="0E0E0E"/>
          <w:sz w:val="16"/>
        </w:rPr>
        <w:t>to </w:t>
      </w:r>
      <w:r>
        <w:rPr>
          <w:color w:val="212121"/>
          <w:sz w:val="16"/>
        </w:rPr>
        <w:t>adopt</w:t>
      </w:r>
      <w:r>
        <w:rPr>
          <w:color w:val="212121"/>
          <w:spacing w:val="15"/>
          <w:sz w:val="16"/>
        </w:rPr>
        <w:t> </w:t>
      </w:r>
      <w:r>
        <w:rPr>
          <w:color w:val="212121"/>
          <w:sz w:val="16"/>
        </w:rPr>
        <w:t>a</w:t>
      </w:r>
      <w:r>
        <w:rPr>
          <w:color w:val="212121"/>
          <w:spacing w:val="17"/>
          <w:sz w:val="16"/>
        </w:rPr>
        <w:t> </w:t>
      </w:r>
      <w:r>
        <w:rPr>
          <w:color w:val="0E0E0E"/>
          <w:sz w:val="16"/>
        </w:rPr>
        <w:t>rate.!!!..!!!£ </w:t>
      </w:r>
      <w:r>
        <w:rPr>
          <w:b/>
          <w:color w:val="0E0E0E"/>
          <w:sz w:val="17"/>
          <w:u w:val="thick" w:color="0E0E0E"/>
        </w:rPr>
        <w:t>than the notice and hearing</w:t>
      </w:r>
      <w:r>
        <w:rPr>
          <w:b/>
          <w:color w:val="0E0E0E"/>
          <w:spacing w:val="15"/>
          <w:sz w:val="17"/>
          <w:u w:val="thick" w:color="0E0E0E"/>
        </w:rPr>
        <w:t> </w:t>
      </w:r>
      <w:r>
        <w:rPr>
          <w:b/>
          <w:color w:val="0E0E0E"/>
          <w:sz w:val="17"/>
          <w:u w:val="thick" w:color="0E0E0E"/>
        </w:rPr>
        <w:t>rate,</w:t>
      </w:r>
      <w:r>
        <w:rPr>
          <w:b/>
          <w:color w:val="0E0E0E"/>
          <w:sz w:val="17"/>
          <w:u w:val="none"/>
        </w:rPr>
        <w:t> </w:t>
      </w:r>
      <w:r>
        <w:rPr>
          <w:b/>
          <w:color w:val="212121"/>
          <w:sz w:val="17"/>
          <w:u w:val="none"/>
        </w:rPr>
        <w:t>you </w:t>
      </w:r>
      <w:r>
        <w:rPr>
          <w:b/>
          <w:i/>
          <w:color w:val="0E0E0E"/>
          <w:sz w:val="16"/>
          <w:u w:val="thick" w:color="0E0E0E"/>
        </w:rPr>
        <w:t>must</w:t>
      </w:r>
      <w:r>
        <w:rPr>
          <w:b/>
          <w:i/>
          <w:color w:val="0E0E0E"/>
          <w:spacing w:val="40"/>
          <w:sz w:val="16"/>
          <w:u w:val="none"/>
        </w:rPr>
        <w:t> </w:t>
      </w:r>
      <w:r>
        <w:rPr>
          <w:b/>
          <w:color w:val="0E0E0E"/>
          <w:sz w:val="17"/>
          <w:u w:val="none"/>
        </w:rPr>
        <w:t>re-advertise</w:t>
      </w:r>
      <w:r>
        <w:rPr>
          <w:b/>
          <w:color w:val="0E0E0E"/>
          <w:spacing w:val="24"/>
          <w:sz w:val="17"/>
          <w:u w:val="none"/>
        </w:rPr>
        <w:t> </w:t>
      </w:r>
      <w:r>
        <w:rPr>
          <w:b/>
          <w:color w:val="212121"/>
          <w:sz w:val="17"/>
          <w:u w:val="none"/>
        </w:rPr>
        <w:t>your </w:t>
      </w:r>
      <w:r>
        <w:rPr>
          <w:b/>
          <w:color w:val="0E0E0E"/>
          <w:sz w:val="17"/>
          <w:u w:val="none"/>
        </w:rPr>
        <w:t>intentions according</w:t>
      </w:r>
      <w:r>
        <w:rPr>
          <w:b/>
          <w:color w:val="0E0E0E"/>
          <w:spacing w:val="18"/>
          <w:sz w:val="17"/>
          <w:u w:val="none"/>
        </w:rPr>
        <w:t> </w:t>
      </w:r>
      <w:r>
        <w:rPr>
          <w:b/>
          <w:color w:val="0E0E0E"/>
          <w:sz w:val="17"/>
          <w:u w:val="none"/>
        </w:rPr>
        <w:t>to</w:t>
      </w:r>
      <w:r>
        <w:rPr>
          <w:b/>
          <w:color w:val="0E0E0E"/>
          <w:spacing w:val="-1"/>
          <w:sz w:val="17"/>
          <w:u w:val="none"/>
        </w:rPr>
        <w:t> </w:t>
      </w:r>
      <w:r>
        <w:rPr>
          <w:b/>
          <w:color w:val="0E0E0E"/>
          <w:sz w:val="17"/>
          <w:u w:val="none"/>
        </w:rPr>
        <w:t>the State guidelines and</w:t>
      </w:r>
      <w:r>
        <w:rPr>
          <w:b/>
          <w:color w:val="0E0E0E"/>
          <w:spacing w:val="30"/>
          <w:sz w:val="17"/>
          <w:u w:val="none"/>
        </w:rPr>
        <w:t> </w:t>
      </w:r>
      <w:r>
        <w:rPr>
          <w:b/>
          <w:color w:val="0E0E0E"/>
          <w:sz w:val="17"/>
          <w:u w:val="none"/>
        </w:rPr>
        <w:t>hold</w:t>
      </w:r>
      <w:r>
        <w:rPr>
          <w:b/>
          <w:color w:val="0E0E0E"/>
          <w:spacing w:val="35"/>
          <w:sz w:val="17"/>
          <w:u w:val="none"/>
        </w:rPr>
        <w:t> </w:t>
      </w:r>
      <w:r>
        <w:rPr>
          <w:b/>
          <w:color w:val="0E0E0E"/>
          <w:sz w:val="17"/>
          <w:u w:val="none"/>
        </w:rPr>
        <w:t>public</w:t>
      </w:r>
      <w:r>
        <w:rPr>
          <w:b/>
          <w:color w:val="0E0E0E"/>
          <w:spacing w:val="36"/>
          <w:sz w:val="17"/>
          <w:u w:val="none"/>
        </w:rPr>
        <w:t> </w:t>
      </w:r>
      <w:r>
        <w:rPr>
          <w:b/>
          <w:color w:val="0E0E0E"/>
          <w:sz w:val="17"/>
          <w:u w:val="none"/>
        </w:rPr>
        <w:t>hearings</w:t>
      </w:r>
      <w:r>
        <w:rPr>
          <w:b/>
          <w:color w:val="0E0E0E"/>
          <w:spacing w:val="36"/>
          <w:sz w:val="17"/>
          <w:u w:val="none"/>
        </w:rPr>
        <w:t> </w:t>
      </w:r>
      <w:r>
        <w:rPr>
          <w:b/>
          <w:color w:val="0E0E0E"/>
          <w:sz w:val="17"/>
          <w:u w:val="none"/>
        </w:rPr>
        <w:t>before</w:t>
      </w:r>
      <w:r>
        <w:rPr>
          <w:b/>
          <w:color w:val="0E0E0E"/>
          <w:spacing w:val="33"/>
          <w:sz w:val="17"/>
          <w:u w:val="none"/>
        </w:rPr>
        <w:t> </w:t>
      </w:r>
      <w:r>
        <w:rPr>
          <w:b/>
          <w:color w:val="212121"/>
          <w:sz w:val="17"/>
          <w:u w:val="none"/>
        </w:rPr>
        <w:t>you</w:t>
      </w:r>
      <w:r>
        <w:rPr>
          <w:b/>
          <w:color w:val="212121"/>
          <w:spacing w:val="24"/>
          <w:sz w:val="17"/>
          <w:u w:val="none"/>
        </w:rPr>
        <w:t> </w:t>
      </w:r>
      <w:r>
        <w:rPr>
          <w:b/>
          <w:color w:val="0E0E0E"/>
          <w:sz w:val="17"/>
          <w:u w:val="none"/>
        </w:rPr>
        <w:t>can</w:t>
      </w:r>
      <w:r>
        <w:rPr>
          <w:b/>
          <w:color w:val="0E0E0E"/>
          <w:spacing w:val="34"/>
          <w:sz w:val="17"/>
          <w:u w:val="none"/>
        </w:rPr>
        <w:t> </w:t>
      </w:r>
      <w:r>
        <w:rPr>
          <w:b/>
          <w:color w:val="0E0E0E"/>
          <w:sz w:val="17"/>
          <w:u w:val="none"/>
        </w:rPr>
        <w:t>legally</w:t>
      </w:r>
      <w:r>
        <w:rPr>
          <w:b/>
          <w:color w:val="0E0E0E"/>
          <w:spacing w:val="30"/>
          <w:sz w:val="17"/>
          <w:u w:val="none"/>
        </w:rPr>
        <w:t> </w:t>
      </w:r>
      <w:r>
        <w:rPr>
          <w:b/>
          <w:color w:val="0E0E0E"/>
          <w:sz w:val="17"/>
          <w:u w:val="none"/>
        </w:rPr>
        <w:t>do</w:t>
      </w:r>
      <w:r>
        <w:rPr>
          <w:b/>
          <w:color w:val="0E0E0E"/>
          <w:spacing w:val="15"/>
          <w:sz w:val="17"/>
          <w:u w:val="none"/>
        </w:rPr>
        <w:t> </w:t>
      </w:r>
      <w:r>
        <w:rPr>
          <w:b/>
          <w:color w:val="212121"/>
          <w:sz w:val="17"/>
          <w:u w:val="none"/>
        </w:rPr>
        <w:t>so.</w:t>
      </w:r>
      <w:r>
        <w:rPr>
          <w:b/>
          <w:color w:val="212121"/>
          <w:spacing w:val="28"/>
          <w:sz w:val="17"/>
          <w:u w:val="none"/>
        </w:rPr>
        <w:t> </w:t>
      </w:r>
      <w:r>
        <w:rPr>
          <w:color w:val="0E0E0E"/>
          <w:sz w:val="16"/>
          <w:u w:val="none"/>
        </w:rPr>
        <w:t>If</w:t>
      </w:r>
      <w:r>
        <w:rPr>
          <w:color w:val="0E0E0E"/>
          <w:spacing w:val="23"/>
          <w:sz w:val="16"/>
          <w:u w:val="none"/>
        </w:rPr>
        <w:t> </w:t>
      </w:r>
      <w:r>
        <w:rPr>
          <w:color w:val="212121"/>
          <w:sz w:val="16"/>
          <w:u w:val="none"/>
        </w:rPr>
        <w:t>you</w:t>
      </w:r>
      <w:r>
        <w:rPr>
          <w:color w:val="212121"/>
          <w:spacing w:val="35"/>
          <w:sz w:val="16"/>
          <w:u w:val="none"/>
        </w:rPr>
        <w:t> </w:t>
      </w:r>
      <w:r>
        <w:rPr>
          <w:color w:val="212121"/>
          <w:sz w:val="16"/>
          <w:u w:val="none"/>
        </w:rPr>
        <w:t>adopt</w:t>
      </w:r>
      <w:r>
        <w:rPr>
          <w:color w:val="212121"/>
          <w:spacing w:val="27"/>
          <w:sz w:val="16"/>
          <w:u w:val="none"/>
        </w:rPr>
        <w:t> </w:t>
      </w:r>
      <w:r>
        <w:rPr>
          <w:color w:val="212121"/>
          <w:sz w:val="16"/>
          <w:u w:val="none"/>
        </w:rPr>
        <w:t>a</w:t>
      </w:r>
      <w:r>
        <w:rPr>
          <w:color w:val="212121"/>
          <w:spacing w:val="33"/>
          <w:sz w:val="16"/>
          <w:u w:val="none"/>
        </w:rPr>
        <w:t> </w:t>
      </w:r>
      <w:r>
        <w:rPr>
          <w:color w:val="212121"/>
          <w:sz w:val="16"/>
          <w:u w:val="none"/>
        </w:rPr>
        <w:t>rate</w:t>
      </w:r>
      <w:r>
        <w:rPr>
          <w:color w:val="212121"/>
          <w:spacing w:val="27"/>
          <w:sz w:val="16"/>
          <w:u w:val="none"/>
        </w:rPr>
        <w:t> </w:t>
      </w:r>
      <w:r>
        <w:rPr>
          <w:color w:val="0E0E0E"/>
          <w:sz w:val="16"/>
          <w:u w:val="none"/>
        </w:rPr>
        <w:t>that</w:t>
      </w:r>
      <w:r>
        <w:rPr>
          <w:color w:val="0E0E0E"/>
          <w:spacing w:val="22"/>
          <w:sz w:val="16"/>
          <w:u w:val="none"/>
        </w:rPr>
        <w:t> </w:t>
      </w:r>
      <w:r>
        <w:rPr>
          <w:color w:val="0E0E0E"/>
          <w:sz w:val="16"/>
          <w:u w:val="none"/>
        </w:rPr>
        <w:t>exceeds</w:t>
      </w:r>
      <w:r>
        <w:rPr>
          <w:color w:val="0E0E0E"/>
          <w:spacing w:val="30"/>
          <w:sz w:val="16"/>
          <w:u w:val="none"/>
        </w:rPr>
        <w:t> </w:t>
      </w:r>
      <w:r>
        <w:rPr>
          <w:color w:val="0E0E0E"/>
          <w:sz w:val="16"/>
          <w:u w:val="none"/>
        </w:rPr>
        <w:t>the</w:t>
      </w:r>
      <w:r>
        <w:rPr>
          <w:color w:val="0E0E0E"/>
          <w:spacing w:val="22"/>
          <w:sz w:val="16"/>
          <w:u w:val="none"/>
        </w:rPr>
        <w:t> </w:t>
      </w:r>
      <w:r>
        <w:rPr>
          <w:color w:val="212121"/>
          <w:sz w:val="16"/>
          <w:u w:val="none"/>
        </w:rPr>
        <w:t>calculated</w:t>
      </w:r>
      <w:r>
        <w:rPr>
          <w:color w:val="212121"/>
          <w:spacing w:val="40"/>
          <w:sz w:val="16"/>
          <w:u w:val="none"/>
        </w:rPr>
        <w:t> </w:t>
      </w:r>
      <w:r>
        <w:rPr>
          <w:color w:val="0E0E0E"/>
          <w:sz w:val="16"/>
          <w:u w:val="none"/>
        </w:rPr>
        <w:t>Voter-Approval</w:t>
      </w:r>
      <w:r>
        <w:rPr>
          <w:color w:val="0E0E0E"/>
          <w:spacing w:val="36"/>
          <w:sz w:val="16"/>
          <w:u w:val="none"/>
        </w:rPr>
        <w:t> </w:t>
      </w:r>
      <w:r>
        <w:rPr>
          <w:color w:val="0E0E0E"/>
          <w:sz w:val="16"/>
          <w:u w:val="none"/>
        </w:rPr>
        <w:t>Tax</w:t>
      </w:r>
      <w:r>
        <w:rPr>
          <w:color w:val="0E0E0E"/>
          <w:spacing w:val="29"/>
          <w:sz w:val="16"/>
          <w:u w:val="none"/>
        </w:rPr>
        <w:t> </w:t>
      </w:r>
      <w:r>
        <w:rPr>
          <w:color w:val="0E0E0E"/>
          <w:sz w:val="16"/>
          <w:u w:val="none"/>
        </w:rPr>
        <w:t>Rate</w:t>
      </w:r>
      <w:r>
        <w:rPr>
          <w:color w:val="424242"/>
          <w:sz w:val="16"/>
          <w:u w:val="none"/>
        </w:rPr>
        <w:t>,</w:t>
      </w:r>
      <w:r>
        <w:rPr>
          <w:color w:val="424242"/>
          <w:spacing w:val="28"/>
          <w:sz w:val="16"/>
          <w:u w:val="none"/>
        </w:rPr>
        <w:t> </w:t>
      </w:r>
      <w:r>
        <w:rPr>
          <w:color w:val="212121"/>
          <w:sz w:val="16"/>
          <w:u w:val="none"/>
        </w:rPr>
        <w:t>you</w:t>
      </w:r>
      <w:r>
        <w:rPr>
          <w:color w:val="212121"/>
          <w:spacing w:val="32"/>
          <w:sz w:val="16"/>
          <w:u w:val="none"/>
        </w:rPr>
        <w:t> </w:t>
      </w:r>
      <w:r>
        <w:rPr>
          <w:color w:val="212121"/>
          <w:sz w:val="16"/>
          <w:u w:val="none"/>
        </w:rPr>
        <w:t>should</w:t>
      </w:r>
      <w:r>
        <w:rPr>
          <w:color w:val="212121"/>
          <w:spacing w:val="40"/>
          <w:sz w:val="16"/>
          <w:u w:val="none"/>
        </w:rPr>
        <w:t> </w:t>
      </w:r>
      <w:r>
        <w:rPr>
          <w:color w:val="212121"/>
          <w:sz w:val="16"/>
          <w:u w:val="none"/>
        </w:rPr>
        <w:t>know</w:t>
      </w:r>
      <w:r>
        <w:rPr>
          <w:color w:val="212121"/>
          <w:spacing w:val="36"/>
          <w:sz w:val="16"/>
          <w:u w:val="none"/>
        </w:rPr>
        <w:t> </w:t>
      </w:r>
      <w:r>
        <w:rPr>
          <w:color w:val="212121"/>
          <w:sz w:val="16"/>
          <w:u w:val="none"/>
        </w:rPr>
        <w:t>that</w:t>
      </w:r>
      <w:r>
        <w:rPr>
          <w:color w:val="212121"/>
          <w:spacing w:val="34"/>
          <w:sz w:val="16"/>
          <w:u w:val="none"/>
        </w:rPr>
        <w:t> </w:t>
      </w:r>
      <w:r>
        <w:rPr>
          <w:color w:val="0E0E0E"/>
          <w:sz w:val="16"/>
          <w:u w:val="none"/>
        </w:rPr>
        <w:t>the</w:t>
      </w:r>
      <w:r>
        <w:rPr>
          <w:color w:val="0E0E0E"/>
          <w:spacing w:val="26"/>
          <w:sz w:val="16"/>
          <w:u w:val="none"/>
        </w:rPr>
        <w:t> </w:t>
      </w:r>
      <w:r>
        <w:rPr>
          <w:color w:val="212121"/>
          <w:sz w:val="16"/>
          <w:u w:val="none"/>
        </w:rPr>
        <w:t>voters</w:t>
      </w:r>
      <w:r>
        <w:rPr>
          <w:color w:val="212121"/>
          <w:spacing w:val="26"/>
          <w:sz w:val="16"/>
          <w:u w:val="none"/>
        </w:rPr>
        <w:t> </w:t>
      </w:r>
      <w:r>
        <w:rPr>
          <w:color w:val="0E0E0E"/>
          <w:sz w:val="16"/>
          <w:u w:val="none"/>
        </w:rPr>
        <w:t>of</w:t>
      </w:r>
      <w:r>
        <w:rPr>
          <w:color w:val="0E0E0E"/>
          <w:spacing w:val="37"/>
          <w:sz w:val="16"/>
          <w:u w:val="none"/>
        </w:rPr>
        <w:t> </w:t>
      </w:r>
      <w:r>
        <w:rPr>
          <w:color w:val="212121"/>
          <w:sz w:val="16"/>
          <w:u w:val="none"/>
        </w:rPr>
        <w:t>your</w:t>
      </w:r>
      <w:r>
        <w:rPr>
          <w:color w:val="212121"/>
          <w:spacing w:val="25"/>
          <w:sz w:val="16"/>
          <w:u w:val="none"/>
        </w:rPr>
        <w:t> </w:t>
      </w:r>
      <w:r>
        <w:rPr>
          <w:color w:val="0E0E0E"/>
          <w:sz w:val="16"/>
          <w:u w:val="none"/>
        </w:rPr>
        <w:t>district</w:t>
      </w:r>
      <w:r>
        <w:rPr>
          <w:color w:val="0E0E0E"/>
          <w:spacing w:val="40"/>
          <w:sz w:val="16"/>
          <w:u w:val="none"/>
        </w:rPr>
        <w:t> </w:t>
      </w:r>
      <w:r>
        <w:rPr>
          <w:color w:val="0E0E0E"/>
          <w:sz w:val="16"/>
          <w:u w:val="none"/>
        </w:rPr>
        <w:t>have</w:t>
      </w:r>
      <w:r>
        <w:rPr>
          <w:color w:val="0E0E0E"/>
          <w:spacing w:val="31"/>
          <w:sz w:val="16"/>
          <w:u w:val="none"/>
        </w:rPr>
        <w:t> </w:t>
      </w:r>
      <w:r>
        <w:rPr>
          <w:color w:val="0E0E0E"/>
          <w:sz w:val="16"/>
          <w:u w:val="none"/>
        </w:rPr>
        <w:t>the</w:t>
      </w:r>
      <w:r>
        <w:rPr>
          <w:color w:val="0E0E0E"/>
          <w:spacing w:val="30"/>
          <w:sz w:val="16"/>
          <w:u w:val="none"/>
        </w:rPr>
        <w:t> </w:t>
      </w:r>
      <w:r>
        <w:rPr>
          <w:color w:val="0E0E0E"/>
          <w:sz w:val="16"/>
          <w:u w:val="none"/>
        </w:rPr>
        <w:t>power</w:t>
      </w:r>
      <w:r>
        <w:rPr>
          <w:color w:val="0E0E0E"/>
          <w:spacing w:val="40"/>
          <w:sz w:val="16"/>
          <w:u w:val="none"/>
        </w:rPr>
        <w:t> </w:t>
      </w:r>
      <w:r>
        <w:rPr>
          <w:color w:val="212121"/>
          <w:sz w:val="16"/>
          <w:u w:val="none"/>
        </w:rPr>
        <w:t>to</w:t>
      </w:r>
      <w:r>
        <w:rPr>
          <w:color w:val="212121"/>
          <w:spacing w:val="31"/>
          <w:sz w:val="16"/>
          <w:u w:val="none"/>
        </w:rPr>
        <w:t> </w:t>
      </w:r>
      <w:r>
        <w:rPr>
          <w:color w:val="0E0E0E"/>
          <w:sz w:val="16"/>
          <w:u w:val="none"/>
        </w:rPr>
        <w:t>roll</w:t>
      </w:r>
      <w:r>
        <w:rPr>
          <w:color w:val="0E0E0E"/>
          <w:spacing w:val="40"/>
          <w:sz w:val="16"/>
          <w:u w:val="none"/>
        </w:rPr>
        <w:t> </w:t>
      </w:r>
      <w:r>
        <w:rPr>
          <w:color w:val="0E0E0E"/>
          <w:sz w:val="16"/>
          <w:u w:val="none"/>
        </w:rPr>
        <w:t>back</w:t>
      </w:r>
      <w:r>
        <w:rPr>
          <w:color w:val="0E0E0E"/>
          <w:spacing w:val="37"/>
          <w:sz w:val="16"/>
          <w:u w:val="none"/>
        </w:rPr>
        <w:t> </w:t>
      </w:r>
      <w:r>
        <w:rPr>
          <w:color w:val="212121"/>
          <w:sz w:val="16"/>
          <w:u w:val="none"/>
        </w:rPr>
        <w:t>the</w:t>
      </w:r>
      <w:r>
        <w:rPr>
          <w:color w:val="212121"/>
          <w:spacing w:val="32"/>
          <w:sz w:val="16"/>
          <w:u w:val="none"/>
        </w:rPr>
        <w:t> </w:t>
      </w:r>
      <w:r>
        <w:rPr>
          <w:color w:val="212121"/>
          <w:sz w:val="16"/>
          <w:u w:val="none"/>
        </w:rPr>
        <w:t>rate</w:t>
      </w:r>
      <w:r>
        <w:rPr>
          <w:color w:val="212121"/>
          <w:spacing w:val="27"/>
          <w:sz w:val="16"/>
          <w:u w:val="none"/>
        </w:rPr>
        <w:t> </w:t>
      </w:r>
      <w:r>
        <w:rPr>
          <w:color w:val="212121"/>
          <w:sz w:val="16"/>
          <w:u w:val="none"/>
        </w:rPr>
        <w:t>to </w:t>
      </w:r>
      <w:r>
        <w:rPr>
          <w:color w:val="0E0E0E"/>
          <w:sz w:val="16"/>
          <w:u w:val="none"/>
        </w:rPr>
        <w:t>no</w:t>
      </w:r>
      <w:r>
        <w:rPr>
          <w:color w:val="0E0E0E"/>
          <w:spacing w:val="26"/>
          <w:sz w:val="16"/>
          <w:u w:val="none"/>
        </w:rPr>
        <w:t> </w:t>
      </w:r>
      <w:r>
        <w:rPr>
          <w:color w:val="0E0E0E"/>
          <w:sz w:val="16"/>
          <w:u w:val="none"/>
        </w:rPr>
        <w:t>more</w:t>
      </w:r>
      <w:r>
        <w:rPr>
          <w:color w:val="0E0E0E"/>
          <w:spacing w:val="29"/>
          <w:sz w:val="16"/>
          <w:u w:val="none"/>
        </w:rPr>
        <w:t> </w:t>
      </w:r>
      <w:r>
        <w:rPr>
          <w:color w:val="212121"/>
          <w:sz w:val="16"/>
          <w:u w:val="none"/>
        </w:rPr>
        <w:t>than</w:t>
      </w:r>
      <w:r>
        <w:rPr>
          <w:color w:val="212121"/>
          <w:spacing w:val="40"/>
          <w:sz w:val="16"/>
          <w:u w:val="none"/>
        </w:rPr>
        <w:t> </w:t>
      </w:r>
      <w:r>
        <w:rPr>
          <w:color w:val="0E0E0E"/>
          <w:sz w:val="16"/>
          <w:u w:val="none"/>
        </w:rPr>
        <w:t>the</w:t>
      </w:r>
      <w:r>
        <w:rPr>
          <w:color w:val="0E0E0E"/>
          <w:spacing w:val="39"/>
          <w:sz w:val="16"/>
          <w:u w:val="none"/>
        </w:rPr>
        <w:t> </w:t>
      </w:r>
      <w:r>
        <w:rPr>
          <w:color w:val="0E0E0E"/>
          <w:sz w:val="16"/>
          <w:u w:val="none"/>
        </w:rPr>
        <w:t>Voter-Approval</w:t>
      </w:r>
      <w:r>
        <w:rPr>
          <w:color w:val="0E0E0E"/>
          <w:spacing w:val="31"/>
          <w:sz w:val="16"/>
          <w:u w:val="none"/>
        </w:rPr>
        <w:t> </w:t>
      </w:r>
      <w:r>
        <w:rPr>
          <w:color w:val="212121"/>
          <w:sz w:val="16"/>
          <w:u w:val="none"/>
        </w:rPr>
        <w:t>Tax</w:t>
      </w:r>
      <w:r>
        <w:rPr>
          <w:color w:val="212121"/>
          <w:spacing w:val="30"/>
          <w:sz w:val="16"/>
          <w:u w:val="none"/>
        </w:rPr>
        <w:t> </w:t>
      </w:r>
      <w:r>
        <w:rPr>
          <w:color w:val="212121"/>
          <w:sz w:val="16"/>
          <w:u w:val="none"/>
        </w:rPr>
        <w:t>Rate</w:t>
      </w:r>
      <w:r>
        <w:rPr>
          <w:color w:val="212121"/>
          <w:spacing w:val="27"/>
          <w:sz w:val="16"/>
          <w:u w:val="none"/>
        </w:rPr>
        <w:t> </w:t>
      </w:r>
      <w:r>
        <w:rPr>
          <w:color w:val="212121"/>
          <w:sz w:val="16"/>
          <w:u w:val="none"/>
        </w:rPr>
        <w:t>(school</w:t>
      </w:r>
      <w:r>
        <w:rPr>
          <w:color w:val="212121"/>
          <w:spacing w:val="39"/>
          <w:sz w:val="16"/>
          <w:u w:val="none"/>
        </w:rPr>
        <w:t> </w:t>
      </w:r>
      <w:r>
        <w:rPr>
          <w:color w:val="0E0E0E"/>
          <w:sz w:val="16"/>
          <w:u w:val="none"/>
        </w:rPr>
        <w:t>districts</w:t>
      </w:r>
      <w:r>
        <w:rPr>
          <w:color w:val="0E0E0E"/>
          <w:spacing w:val="40"/>
          <w:sz w:val="16"/>
          <w:u w:val="none"/>
        </w:rPr>
        <w:t> </w:t>
      </w:r>
      <w:r>
        <w:rPr>
          <w:color w:val="0E0E0E"/>
          <w:sz w:val="16"/>
          <w:u w:val="none"/>
        </w:rPr>
        <w:t>have an</w:t>
      </w:r>
      <w:r>
        <w:rPr>
          <w:color w:val="0E0E0E"/>
          <w:spacing w:val="40"/>
          <w:sz w:val="16"/>
          <w:u w:val="none"/>
        </w:rPr>
        <w:t> </w:t>
      </w:r>
      <w:r>
        <w:rPr>
          <w:color w:val="212121"/>
          <w:sz w:val="16"/>
          <w:u w:val="none"/>
        </w:rPr>
        <w:t>automatic </w:t>
      </w:r>
      <w:r>
        <w:rPr>
          <w:color w:val="0E0E0E"/>
          <w:sz w:val="16"/>
          <w:u w:val="none"/>
        </w:rPr>
        <w:t>Voter-Approval election.).</w:t>
      </w:r>
    </w:p>
    <w:p>
      <w:pPr>
        <w:pStyle w:val="BodyText"/>
      </w:pPr>
    </w:p>
    <w:p>
      <w:pPr>
        <w:pStyle w:val="BodyText"/>
        <w:spacing w:before="131"/>
      </w:pPr>
    </w:p>
    <w:p>
      <w:pPr>
        <w:spacing w:before="0"/>
        <w:ind w:left="330" w:right="0" w:firstLine="0"/>
        <w:jc w:val="both"/>
        <w:rPr>
          <w:sz w:val="15"/>
        </w:rPr>
      </w:pPr>
      <w:r>
        <w:rPr>
          <w:color w:val="212121"/>
          <w:sz w:val="15"/>
        </w:rPr>
        <w:t>Below</w:t>
      </w:r>
      <w:r>
        <w:rPr>
          <w:color w:val="212121"/>
          <w:spacing w:val="7"/>
          <w:sz w:val="15"/>
        </w:rPr>
        <w:t> </w:t>
      </w:r>
      <w:r>
        <w:rPr>
          <w:color w:val="333333"/>
          <w:sz w:val="15"/>
        </w:rPr>
        <w:t>you</w:t>
      </w:r>
      <w:r>
        <w:rPr>
          <w:color w:val="333333"/>
          <w:spacing w:val="15"/>
          <w:sz w:val="15"/>
        </w:rPr>
        <w:t> </w:t>
      </w:r>
      <w:r>
        <w:rPr>
          <w:color w:val="212121"/>
          <w:sz w:val="15"/>
        </w:rPr>
        <w:t>will</w:t>
      </w:r>
      <w:r>
        <w:rPr>
          <w:color w:val="212121"/>
          <w:spacing w:val="14"/>
          <w:sz w:val="15"/>
        </w:rPr>
        <w:t> </w:t>
      </w:r>
      <w:r>
        <w:rPr>
          <w:color w:val="0E0E0E"/>
          <w:sz w:val="15"/>
        </w:rPr>
        <w:t>find</w:t>
      </w:r>
      <w:r>
        <w:rPr>
          <w:color w:val="0E0E0E"/>
          <w:spacing w:val="16"/>
          <w:sz w:val="15"/>
        </w:rPr>
        <w:t> </w:t>
      </w:r>
      <w:r>
        <w:rPr>
          <w:color w:val="0E0E0E"/>
          <w:sz w:val="15"/>
        </w:rPr>
        <w:t>items</w:t>
      </w:r>
      <w:r>
        <w:rPr>
          <w:color w:val="0E0E0E"/>
          <w:spacing w:val="7"/>
          <w:sz w:val="15"/>
        </w:rPr>
        <w:t> </w:t>
      </w:r>
      <w:r>
        <w:rPr>
          <w:color w:val="0E0E0E"/>
          <w:sz w:val="15"/>
        </w:rPr>
        <w:t>that</w:t>
      </w:r>
      <w:r>
        <w:rPr>
          <w:color w:val="0E0E0E"/>
          <w:spacing w:val="7"/>
          <w:sz w:val="15"/>
        </w:rPr>
        <w:t> </w:t>
      </w:r>
      <w:r>
        <w:rPr>
          <w:color w:val="212121"/>
          <w:sz w:val="15"/>
        </w:rPr>
        <w:t>will</w:t>
      </w:r>
      <w:r>
        <w:rPr>
          <w:color w:val="212121"/>
          <w:spacing w:val="19"/>
          <w:sz w:val="15"/>
        </w:rPr>
        <w:t> </w:t>
      </w:r>
      <w:r>
        <w:rPr>
          <w:color w:val="0E0E0E"/>
          <w:sz w:val="15"/>
        </w:rPr>
        <w:t>help</w:t>
      </w:r>
      <w:r>
        <w:rPr>
          <w:color w:val="0E0E0E"/>
          <w:spacing w:val="1"/>
          <w:sz w:val="15"/>
        </w:rPr>
        <w:t> </w:t>
      </w:r>
      <w:r>
        <w:rPr>
          <w:color w:val="424242"/>
          <w:sz w:val="15"/>
        </w:rPr>
        <w:t>you</w:t>
      </w:r>
      <w:r>
        <w:rPr>
          <w:color w:val="424242"/>
          <w:spacing w:val="16"/>
          <w:sz w:val="15"/>
        </w:rPr>
        <w:t> </w:t>
      </w:r>
      <w:r>
        <w:rPr>
          <w:color w:val="0E0E0E"/>
          <w:sz w:val="15"/>
        </w:rPr>
        <w:t>in</w:t>
      </w:r>
      <w:r>
        <w:rPr>
          <w:color w:val="0E0E0E"/>
          <w:spacing w:val="9"/>
          <w:sz w:val="15"/>
        </w:rPr>
        <w:t> </w:t>
      </w:r>
      <w:r>
        <w:rPr>
          <w:color w:val="0E0E0E"/>
          <w:sz w:val="15"/>
        </w:rPr>
        <w:t>determining</w:t>
      </w:r>
      <w:r>
        <w:rPr>
          <w:color w:val="0E0E0E"/>
          <w:spacing w:val="9"/>
          <w:sz w:val="15"/>
        </w:rPr>
        <w:t> </w:t>
      </w:r>
      <w:r>
        <w:rPr>
          <w:color w:val="333333"/>
          <w:sz w:val="15"/>
        </w:rPr>
        <w:t>your</w:t>
      </w:r>
      <w:r>
        <w:rPr>
          <w:color w:val="333333"/>
          <w:spacing w:val="6"/>
          <w:sz w:val="15"/>
        </w:rPr>
        <w:t> </w:t>
      </w:r>
      <w:r>
        <w:rPr>
          <w:color w:val="0E0E0E"/>
          <w:sz w:val="15"/>
        </w:rPr>
        <w:t>2025</w:t>
      </w:r>
      <w:r>
        <w:rPr>
          <w:color w:val="0E0E0E"/>
          <w:spacing w:val="6"/>
          <w:sz w:val="15"/>
        </w:rPr>
        <w:t> </w:t>
      </w:r>
      <w:r>
        <w:rPr>
          <w:color w:val="0E0E0E"/>
          <w:sz w:val="15"/>
        </w:rPr>
        <w:t>tax</w:t>
      </w:r>
      <w:r>
        <w:rPr>
          <w:color w:val="0E0E0E"/>
          <w:spacing w:val="12"/>
          <w:sz w:val="15"/>
        </w:rPr>
        <w:t> </w:t>
      </w:r>
      <w:r>
        <w:rPr>
          <w:color w:val="212121"/>
          <w:sz w:val="15"/>
        </w:rPr>
        <w:t>rate.</w:t>
      </w:r>
      <w:r>
        <w:rPr>
          <w:color w:val="212121"/>
          <w:spacing w:val="11"/>
          <w:sz w:val="15"/>
        </w:rPr>
        <w:t> </w:t>
      </w:r>
      <w:r>
        <w:rPr>
          <w:color w:val="0E0E0E"/>
          <w:sz w:val="15"/>
        </w:rPr>
        <w:t>If </w:t>
      </w:r>
      <w:r>
        <w:rPr>
          <w:color w:val="333333"/>
          <w:sz w:val="15"/>
        </w:rPr>
        <w:t>you</w:t>
      </w:r>
      <w:r>
        <w:rPr>
          <w:color w:val="333333"/>
          <w:spacing w:val="14"/>
          <w:sz w:val="15"/>
        </w:rPr>
        <w:t> </w:t>
      </w:r>
      <w:r>
        <w:rPr>
          <w:color w:val="0E0E0E"/>
          <w:sz w:val="15"/>
        </w:rPr>
        <w:t>have </w:t>
      </w:r>
      <w:r>
        <w:rPr>
          <w:color w:val="212121"/>
          <w:sz w:val="15"/>
        </w:rPr>
        <w:t>any</w:t>
      </w:r>
      <w:r>
        <w:rPr>
          <w:color w:val="212121"/>
          <w:spacing w:val="-1"/>
          <w:sz w:val="15"/>
        </w:rPr>
        <w:t> </w:t>
      </w:r>
      <w:r>
        <w:rPr>
          <w:color w:val="0E0E0E"/>
          <w:sz w:val="15"/>
        </w:rPr>
        <w:t>question</w:t>
      </w:r>
      <w:r>
        <w:rPr>
          <w:color w:val="333333"/>
          <w:sz w:val="15"/>
        </w:rPr>
        <w:t>s</w:t>
      </w:r>
      <w:r>
        <w:rPr>
          <w:color w:val="5B5B5B"/>
          <w:sz w:val="15"/>
        </w:rPr>
        <w:t>,</w:t>
      </w:r>
      <w:r>
        <w:rPr>
          <w:color w:val="5B5B5B"/>
          <w:spacing w:val="-1"/>
          <w:sz w:val="15"/>
        </w:rPr>
        <w:t> </w:t>
      </w:r>
      <w:r>
        <w:rPr>
          <w:color w:val="212121"/>
          <w:sz w:val="15"/>
        </w:rPr>
        <w:t>feel</w:t>
      </w:r>
      <w:r>
        <w:rPr>
          <w:color w:val="212121"/>
          <w:spacing w:val="13"/>
          <w:sz w:val="15"/>
        </w:rPr>
        <w:t> </w:t>
      </w:r>
      <w:r>
        <w:rPr>
          <w:color w:val="212121"/>
          <w:sz w:val="15"/>
        </w:rPr>
        <w:t>free </w:t>
      </w:r>
      <w:r>
        <w:rPr>
          <w:color w:val="0E0E0E"/>
          <w:sz w:val="15"/>
        </w:rPr>
        <w:t>to</w:t>
      </w:r>
      <w:r>
        <w:rPr>
          <w:color w:val="0E0E0E"/>
          <w:spacing w:val="-2"/>
          <w:sz w:val="15"/>
        </w:rPr>
        <w:t> </w:t>
      </w:r>
      <w:r>
        <w:rPr>
          <w:color w:val="0E0E0E"/>
          <w:sz w:val="15"/>
        </w:rPr>
        <w:t>contact</w:t>
      </w:r>
      <w:r>
        <w:rPr>
          <w:color w:val="0E0E0E"/>
          <w:spacing w:val="17"/>
          <w:sz w:val="15"/>
        </w:rPr>
        <w:t> </w:t>
      </w:r>
      <w:r>
        <w:rPr>
          <w:color w:val="0E0E0E"/>
          <w:sz w:val="15"/>
        </w:rPr>
        <w:t>this </w:t>
      </w:r>
      <w:r>
        <w:rPr>
          <w:color w:val="212121"/>
          <w:spacing w:val="-2"/>
          <w:sz w:val="15"/>
        </w:rPr>
        <w:t>office.</w:t>
      </w: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1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788"/>
        <w:gridCol w:w="301"/>
        <w:gridCol w:w="1758"/>
        <w:gridCol w:w="1151"/>
      </w:tblGrid>
      <w:tr>
        <w:trPr>
          <w:trHeight w:val="251" w:hRule="atLeast"/>
        </w:trPr>
        <w:tc>
          <w:tcPr>
            <w:tcW w:w="3260" w:type="dxa"/>
          </w:tcPr>
          <w:p>
            <w:pPr>
              <w:pStyle w:val="TableParagraph"/>
              <w:spacing w:line="171" w:lineRule="exact"/>
              <w:ind w:left="50"/>
              <w:rPr>
                <w:sz w:val="15"/>
              </w:rPr>
            </w:pPr>
            <w:r>
              <w:rPr>
                <w:color w:val="212121"/>
                <w:sz w:val="15"/>
              </w:rPr>
              <w:t>2025</w:t>
            </w:r>
            <w:r>
              <w:rPr>
                <w:color w:val="212121"/>
                <w:spacing w:val="5"/>
                <w:sz w:val="15"/>
              </w:rPr>
              <w:t> </w:t>
            </w:r>
            <w:r>
              <w:rPr>
                <w:color w:val="212121"/>
                <w:sz w:val="15"/>
              </w:rPr>
              <w:t>Average</w:t>
            </w:r>
            <w:r>
              <w:rPr>
                <w:color w:val="212121"/>
                <w:spacing w:val="15"/>
                <w:sz w:val="15"/>
              </w:rPr>
              <w:t> </w:t>
            </w:r>
            <w:r>
              <w:rPr>
                <w:color w:val="212121"/>
                <w:sz w:val="15"/>
              </w:rPr>
              <w:t>Appraised</w:t>
            </w:r>
            <w:r>
              <w:rPr>
                <w:color w:val="212121"/>
                <w:spacing w:val="34"/>
                <w:sz w:val="15"/>
              </w:rPr>
              <w:t> </w:t>
            </w:r>
            <w:r>
              <w:rPr>
                <w:color w:val="212121"/>
                <w:spacing w:val="-2"/>
                <w:sz w:val="15"/>
              </w:rPr>
              <w:t>Value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6" w:lineRule="exact"/>
              <w:ind w:left="1" w:right="104"/>
              <w:jc w:val="center"/>
              <w:rPr>
                <w:sz w:val="15"/>
              </w:rPr>
            </w:pPr>
            <w:r>
              <w:rPr>
                <w:color w:val="212121"/>
                <w:spacing w:val="-10"/>
                <w:sz w:val="15"/>
              </w:rPr>
              <w:t>$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line="171" w:lineRule="exact"/>
              <w:ind w:right="47"/>
              <w:jc w:val="right"/>
              <w:rPr>
                <w:sz w:val="15"/>
              </w:rPr>
            </w:pPr>
            <w:r>
              <w:rPr>
                <w:color w:val="0E0E0E"/>
                <w:spacing w:val="-2"/>
                <w:w w:val="105"/>
                <w:sz w:val="15"/>
              </w:rPr>
              <w:t>411</w:t>
            </w:r>
            <w:r>
              <w:rPr>
                <w:color w:val="5B5B5B"/>
                <w:spacing w:val="-2"/>
                <w:w w:val="105"/>
                <w:sz w:val="15"/>
              </w:rPr>
              <w:t>,</w:t>
            </w:r>
            <w:r>
              <w:rPr>
                <w:color w:val="212121"/>
                <w:spacing w:val="-2"/>
                <w:w w:val="105"/>
                <w:sz w:val="15"/>
              </w:rPr>
              <w:t>238.00</w:t>
            </w:r>
          </w:p>
        </w:tc>
      </w:tr>
      <w:tr>
        <w:trPr>
          <w:trHeight w:val="326" w:hRule="atLeast"/>
        </w:trPr>
        <w:tc>
          <w:tcPr>
            <w:tcW w:w="3260" w:type="dxa"/>
          </w:tcPr>
          <w:p>
            <w:pPr>
              <w:pStyle w:val="TableParagraph"/>
              <w:spacing w:before="74"/>
              <w:ind w:left="50"/>
              <w:rPr>
                <w:sz w:val="15"/>
              </w:rPr>
            </w:pPr>
            <w:r>
              <w:rPr>
                <w:color w:val="0E0E0E"/>
                <w:spacing w:val="-2"/>
                <w:w w:val="105"/>
                <w:sz w:val="15"/>
              </w:rPr>
              <w:t>2025</w:t>
            </w:r>
            <w:r>
              <w:rPr>
                <w:color w:val="0E0E0E"/>
                <w:spacing w:val="-4"/>
                <w:w w:val="105"/>
                <w:sz w:val="15"/>
              </w:rPr>
              <w:t> </w:t>
            </w:r>
            <w:r>
              <w:rPr>
                <w:color w:val="212121"/>
                <w:spacing w:val="-2"/>
                <w:w w:val="105"/>
                <w:sz w:val="15"/>
              </w:rPr>
              <w:t>General</w:t>
            </w:r>
            <w:r>
              <w:rPr>
                <w:color w:val="212121"/>
                <w:spacing w:val="5"/>
                <w:w w:val="105"/>
                <w:sz w:val="15"/>
              </w:rPr>
              <w:t> </w:t>
            </w:r>
            <w:r>
              <w:rPr>
                <w:color w:val="424242"/>
                <w:spacing w:val="-2"/>
                <w:w w:val="105"/>
                <w:sz w:val="15"/>
              </w:rPr>
              <w:t>Exemptions</w:t>
            </w:r>
            <w:r>
              <w:rPr>
                <w:color w:val="424242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available</w:t>
            </w:r>
            <w:r>
              <w:rPr>
                <w:color w:val="333333"/>
                <w:spacing w:val="7"/>
                <w:w w:val="105"/>
                <w:sz w:val="15"/>
              </w:rPr>
              <w:t> </w:t>
            </w:r>
            <w:r>
              <w:rPr>
                <w:color w:val="212121"/>
                <w:spacing w:val="-2"/>
                <w:w w:val="105"/>
                <w:sz w:val="15"/>
              </w:rPr>
              <w:t>for</w:t>
            </w:r>
            <w:r>
              <w:rPr>
                <w:color w:val="212121"/>
                <w:w w:val="105"/>
                <w:sz w:val="15"/>
              </w:rPr>
              <w:t> </w:t>
            </w:r>
            <w:r>
              <w:rPr>
                <w:color w:val="212121"/>
                <w:spacing w:val="-2"/>
                <w:w w:val="105"/>
                <w:sz w:val="15"/>
              </w:rPr>
              <w:t>the</w:t>
            </w:r>
            <w:r>
              <w:rPr>
                <w:color w:val="212121"/>
                <w:spacing w:val="-6"/>
                <w:w w:val="105"/>
                <w:sz w:val="15"/>
              </w:rPr>
              <w:t> </w:t>
            </w:r>
            <w:r>
              <w:rPr>
                <w:color w:val="212121"/>
                <w:spacing w:val="-2"/>
                <w:w w:val="105"/>
                <w:sz w:val="15"/>
              </w:rPr>
              <w:t>average</w:t>
            </w:r>
          </w:p>
        </w:tc>
        <w:tc>
          <w:tcPr>
            <w:tcW w:w="788" w:type="dxa"/>
          </w:tcPr>
          <w:p>
            <w:pPr>
              <w:pStyle w:val="TableParagraph"/>
              <w:spacing w:before="74"/>
              <w:ind w:right="60"/>
              <w:jc w:val="center"/>
              <w:rPr>
                <w:sz w:val="15"/>
              </w:rPr>
            </w:pPr>
            <w:r>
              <w:rPr>
                <w:color w:val="212121"/>
                <w:spacing w:val="-2"/>
                <w:sz w:val="15"/>
              </w:rPr>
              <w:t>Homestead</w:t>
            </w:r>
          </w:p>
        </w:tc>
        <w:tc>
          <w:tcPr>
            <w:tcW w:w="301" w:type="dxa"/>
          </w:tcPr>
          <w:p>
            <w:pPr>
              <w:pStyle w:val="TableParagraph"/>
              <w:spacing w:before="74"/>
              <w:ind w:right="104"/>
              <w:jc w:val="center"/>
              <w:rPr>
                <w:sz w:val="15"/>
              </w:rPr>
            </w:pPr>
            <w:r>
              <w:rPr>
                <w:color w:val="212121"/>
                <w:spacing w:val="-10"/>
                <w:sz w:val="15"/>
              </w:rPr>
              <w:t>$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74"/>
              <w:ind w:right="48"/>
              <w:jc w:val="right"/>
              <w:rPr>
                <w:sz w:val="15"/>
              </w:rPr>
            </w:pPr>
            <w:r>
              <w:rPr>
                <w:color w:val="0E0E0E"/>
                <w:spacing w:val="-2"/>
                <w:w w:val="105"/>
                <w:sz w:val="15"/>
              </w:rPr>
              <w:t>28</w:t>
            </w:r>
            <w:r>
              <w:rPr>
                <w:color w:val="424242"/>
                <w:spacing w:val="-2"/>
                <w:w w:val="105"/>
                <w:sz w:val="15"/>
              </w:rPr>
              <w:t>,</w:t>
            </w:r>
            <w:r>
              <w:rPr>
                <w:color w:val="212121"/>
                <w:spacing w:val="-2"/>
                <w:w w:val="105"/>
                <w:sz w:val="15"/>
              </w:rPr>
              <w:t>560.00</w:t>
            </w:r>
          </w:p>
        </w:tc>
      </w:tr>
      <w:tr>
        <w:trPr>
          <w:trHeight w:val="660" w:hRule="atLeast"/>
        </w:trPr>
        <w:tc>
          <w:tcPr>
            <w:tcW w:w="3260" w:type="dxa"/>
          </w:tcPr>
          <w:p>
            <w:pPr>
              <w:pStyle w:val="TableParagraph"/>
              <w:spacing w:before="79"/>
              <w:ind w:left="50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>2024</w:t>
            </w:r>
            <w:r>
              <w:rPr>
                <w:color w:val="212121"/>
                <w:spacing w:val="-9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Average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0E0E0E"/>
                <w:w w:val="105"/>
                <w:sz w:val="15"/>
              </w:rPr>
              <w:t>taxable</w:t>
            </w:r>
            <w:r>
              <w:rPr>
                <w:color w:val="0E0E0E"/>
                <w:spacing w:val="-6"/>
                <w:w w:val="105"/>
                <w:sz w:val="15"/>
              </w:rPr>
              <w:t> </w:t>
            </w:r>
            <w:r>
              <w:rPr>
                <w:color w:val="212121"/>
                <w:w w:val="105"/>
                <w:sz w:val="15"/>
              </w:rPr>
              <w:t>value</w:t>
            </w:r>
            <w:r>
              <w:rPr>
                <w:color w:val="212121"/>
                <w:spacing w:val="-10"/>
                <w:w w:val="105"/>
                <w:sz w:val="15"/>
              </w:rPr>
              <w:t> </w:t>
            </w:r>
            <w:r>
              <w:rPr>
                <w:color w:val="0E0E0E"/>
                <w:w w:val="105"/>
                <w:sz w:val="15"/>
              </w:rPr>
              <w:t>of</w:t>
            </w:r>
            <w:r>
              <w:rPr>
                <w:color w:val="0E0E0E"/>
                <w:spacing w:val="-10"/>
                <w:w w:val="105"/>
                <w:sz w:val="15"/>
              </w:rPr>
              <w:t> </w:t>
            </w:r>
            <w:r>
              <w:rPr>
                <w:color w:val="0E0E0E"/>
                <w:spacing w:val="-2"/>
                <w:w w:val="105"/>
                <w:sz w:val="15"/>
              </w:rPr>
              <w:t>residence</w:t>
            </w:r>
          </w:p>
          <w:p>
            <w:pPr>
              <w:pStyle w:val="TableParagraph"/>
              <w:spacing w:before="154"/>
              <w:ind w:left="50"/>
              <w:rPr>
                <w:sz w:val="15"/>
              </w:rPr>
            </w:pPr>
            <w:r>
              <w:rPr>
                <w:color w:val="0E0E0E"/>
                <w:sz w:val="15"/>
              </w:rPr>
              <w:t>2025</w:t>
            </w:r>
            <w:r>
              <w:rPr>
                <w:color w:val="0E0E0E"/>
                <w:spacing w:val="12"/>
                <w:sz w:val="15"/>
              </w:rPr>
              <w:t> </w:t>
            </w:r>
            <w:r>
              <w:rPr>
                <w:color w:val="212121"/>
                <w:sz w:val="15"/>
              </w:rPr>
              <w:t>Voter</w:t>
            </w:r>
            <w:r>
              <w:rPr>
                <w:color w:val="212121"/>
                <w:spacing w:val="10"/>
                <w:sz w:val="15"/>
              </w:rPr>
              <w:t> </w:t>
            </w:r>
            <w:r>
              <w:rPr>
                <w:color w:val="0E0E0E"/>
                <w:sz w:val="15"/>
              </w:rPr>
              <w:t>Approval</w:t>
            </w:r>
            <w:r>
              <w:rPr>
                <w:color w:val="0E0E0E"/>
                <w:spacing w:val="23"/>
                <w:sz w:val="15"/>
              </w:rPr>
              <w:t> </w:t>
            </w:r>
            <w:r>
              <w:rPr>
                <w:color w:val="0E0E0E"/>
                <w:spacing w:val="-4"/>
                <w:sz w:val="15"/>
              </w:rPr>
              <w:t>Rate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0"/>
              <w:rPr>
                <w:sz w:val="15"/>
              </w:rPr>
            </w:pPr>
          </w:p>
          <w:p>
            <w:pPr>
              <w:pStyle w:val="TableParagraph"/>
              <w:ind w:left="80"/>
              <w:jc w:val="center"/>
              <w:rPr>
                <w:sz w:val="15"/>
              </w:rPr>
            </w:pPr>
            <w:r>
              <w:rPr>
                <w:color w:val="212121"/>
                <w:spacing w:val="-2"/>
                <w:w w:val="105"/>
                <w:sz w:val="15"/>
              </w:rPr>
              <w:t>0.066784</w:t>
            </w:r>
          </w:p>
        </w:tc>
        <w:tc>
          <w:tcPr>
            <w:tcW w:w="301" w:type="dxa"/>
          </w:tcPr>
          <w:p>
            <w:pPr>
              <w:pStyle w:val="TableParagraph"/>
              <w:spacing w:before="74"/>
              <w:ind w:left="3" w:right="104"/>
              <w:jc w:val="center"/>
              <w:rPr>
                <w:sz w:val="15"/>
              </w:rPr>
            </w:pPr>
            <w:r>
              <w:rPr>
                <w:color w:val="212121"/>
                <w:spacing w:val="-10"/>
                <w:w w:val="105"/>
                <w:sz w:val="15"/>
              </w:rPr>
              <w:t>$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0"/>
              <w:rPr>
                <w:sz w:val="15"/>
              </w:rPr>
            </w:pPr>
          </w:p>
          <w:p>
            <w:pPr>
              <w:pStyle w:val="TableParagraph"/>
              <w:ind w:left="172"/>
              <w:rPr>
                <w:sz w:val="15"/>
              </w:rPr>
            </w:pPr>
            <w:r>
              <w:rPr>
                <w:color w:val="212121"/>
                <w:sz w:val="15"/>
              </w:rPr>
              <w:t>Per</w:t>
            </w:r>
            <w:r>
              <w:rPr>
                <w:color w:val="212121"/>
                <w:spacing w:val="6"/>
                <w:sz w:val="15"/>
              </w:rPr>
              <w:t> </w:t>
            </w:r>
            <w:r>
              <w:rPr>
                <w:color w:val="212121"/>
                <w:sz w:val="15"/>
              </w:rPr>
              <w:t>$100</w:t>
            </w:r>
            <w:r>
              <w:rPr>
                <w:color w:val="212121"/>
                <w:spacing w:val="20"/>
                <w:sz w:val="15"/>
              </w:rPr>
              <w:t> </w:t>
            </w:r>
            <w:r>
              <w:rPr>
                <w:color w:val="212121"/>
                <w:spacing w:val="-2"/>
                <w:sz w:val="15"/>
              </w:rPr>
              <w:t>Valuation</w:t>
            </w:r>
          </w:p>
        </w:tc>
        <w:tc>
          <w:tcPr>
            <w:tcW w:w="1151" w:type="dxa"/>
          </w:tcPr>
          <w:p>
            <w:pPr>
              <w:pStyle w:val="TableParagraph"/>
              <w:spacing w:before="79"/>
              <w:ind w:right="48"/>
              <w:jc w:val="right"/>
              <w:rPr>
                <w:sz w:val="15"/>
              </w:rPr>
            </w:pPr>
            <w:r>
              <w:rPr>
                <w:color w:val="212121"/>
                <w:spacing w:val="-2"/>
                <w:w w:val="105"/>
                <w:sz w:val="15"/>
              </w:rPr>
              <w:t>391</w:t>
            </w:r>
            <w:r>
              <w:rPr>
                <w:color w:val="5B5B5B"/>
                <w:spacing w:val="-2"/>
                <w:w w:val="105"/>
                <w:sz w:val="15"/>
              </w:rPr>
              <w:t>,</w:t>
            </w:r>
            <w:r>
              <w:rPr>
                <w:color w:val="212121"/>
                <w:spacing w:val="-2"/>
                <w:w w:val="105"/>
                <w:sz w:val="15"/>
              </w:rPr>
              <w:t>241.00</w:t>
            </w:r>
          </w:p>
        </w:tc>
      </w:tr>
      <w:tr>
        <w:trPr>
          <w:trHeight w:val="329" w:hRule="atLeast"/>
        </w:trPr>
        <w:tc>
          <w:tcPr>
            <w:tcW w:w="3260" w:type="dxa"/>
          </w:tcPr>
          <w:p>
            <w:pPr>
              <w:pStyle w:val="TableParagraph"/>
              <w:spacing w:before="76"/>
              <w:ind w:left="50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>2025</w:t>
            </w:r>
            <w:r>
              <w:rPr>
                <w:color w:val="212121"/>
                <w:spacing w:val="-9"/>
                <w:w w:val="105"/>
                <w:sz w:val="15"/>
              </w:rPr>
              <w:t> </w:t>
            </w:r>
            <w:r>
              <w:rPr>
                <w:color w:val="212121"/>
                <w:w w:val="105"/>
                <w:sz w:val="15"/>
              </w:rPr>
              <w:t>Mandatory</w:t>
            </w:r>
            <w:r>
              <w:rPr>
                <w:color w:val="212121"/>
                <w:spacing w:val="-6"/>
                <w:w w:val="105"/>
                <w:sz w:val="15"/>
              </w:rPr>
              <w:t> </w:t>
            </w:r>
            <w:r>
              <w:rPr>
                <w:color w:val="0E0E0E"/>
                <w:w w:val="105"/>
                <w:sz w:val="15"/>
              </w:rPr>
              <w:t>Election</w:t>
            </w:r>
            <w:r>
              <w:rPr>
                <w:color w:val="0E0E0E"/>
                <w:spacing w:val="-7"/>
                <w:w w:val="105"/>
                <w:sz w:val="15"/>
              </w:rPr>
              <w:t> </w:t>
            </w:r>
            <w:r>
              <w:rPr>
                <w:color w:val="212121"/>
                <w:spacing w:val="-4"/>
                <w:w w:val="105"/>
                <w:sz w:val="15"/>
              </w:rPr>
              <w:t>Rate</w:t>
            </w:r>
          </w:p>
        </w:tc>
        <w:tc>
          <w:tcPr>
            <w:tcW w:w="788" w:type="dxa"/>
          </w:tcPr>
          <w:p>
            <w:pPr>
              <w:pStyle w:val="TableParagraph"/>
              <w:spacing w:before="76"/>
              <w:ind w:left="80" w:right="5"/>
              <w:jc w:val="center"/>
              <w:rPr>
                <w:sz w:val="15"/>
              </w:rPr>
            </w:pPr>
            <w:r>
              <w:rPr>
                <w:color w:val="212121"/>
                <w:spacing w:val="-2"/>
                <w:w w:val="105"/>
                <w:sz w:val="15"/>
              </w:rPr>
              <w:t>0.066784</w:t>
            </w:r>
          </w:p>
        </w:tc>
        <w:tc>
          <w:tcPr>
            <w:tcW w:w="3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before="76"/>
              <w:ind w:left="163"/>
              <w:rPr>
                <w:sz w:val="15"/>
              </w:rPr>
            </w:pPr>
            <w:r>
              <w:rPr>
                <w:color w:val="0E0E0E"/>
                <w:sz w:val="15"/>
              </w:rPr>
              <w:t>Per$</w:t>
            </w:r>
            <w:r>
              <w:rPr>
                <w:color w:val="0E0E0E"/>
                <w:spacing w:val="-4"/>
                <w:sz w:val="15"/>
              </w:rPr>
              <w:t> </w:t>
            </w:r>
            <w:r>
              <w:rPr>
                <w:color w:val="0E0E0E"/>
                <w:sz w:val="15"/>
              </w:rPr>
              <w:t>I</w:t>
            </w:r>
            <w:r>
              <w:rPr>
                <w:color w:val="0E0E0E"/>
                <w:spacing w:val="-2"/>
                <w:sz w:val="15"/>
              </w:rPr>
              <w:t> </w:t>
            </w:r>
            <w:r>
              <w:rPr>
                <w:color w:val="212121"/>
                <w:sz w:val="15"/>
              </w:rPr>
              <w:t>00</w:t>
            </w:r>
            <w:r>
              <w:rPr>
                <w:color w:val="212121"/>
                <w:spacing w:val="23"/>
                <w:sz w:val="15"/>
              </w:rPr>
              <w:t> </w:t>
            </w:r>
            <w:r>
              <w:rPr>
                <w:color w:val="0E0E0E"/>
                <w:spacing w:val="-2"/>
                <w:sz w:val="15"/>
              </w:rPr>
              <w:t>Valuation</w:t>
            </w:r>
          </w:p>
        </w:tc>
        <w:tc>
          <w:tcPr>
            <w:tcW w:w="11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3260" w:type="dxa"/>
          </w:tcPr>
          <w:p>
            <w:pPr>
              <w:pStyle w:val="TableParagraph"/>
              <w:spacing w:line="153" w:lineRule="exact" w:before="74"/>
              <w:ind w:left="50"/>
              <w:rPr>
                <w:sz w:val="15"/>
              </w:rPr>
            </w:pPr>
            <w:r>
              <w:rPr>
                <w:color w:val="0E0E0E"/>
                <w:sz w:val="15"/>
              </w:rPr>
              <w:t>2025</w:t>
            </w:r>
            <w:r>
              <w:rPr>
                <w:color w:val="0E0E0E"/>
                <w:spacing w:val="11"/>
                <w:sz w:val="15"/>
              </w:rPr>
              <w:t> </w:t>
            </w:r>
            <w:r>
              <w:rPr>
                <w:color w:val="212121"/>
                <w:sz w:val="15"/>
              </w:rPr>
              <w:t>Proposed</w:t>
            </w:r>
            <w:r>
              <w:rPr>
                <w:color w:val="212121"/>
                <w:spacing w:val="34"/>
                <w:sz w:val="15"/>
              </w:rPr>
              <w:t> </w:t>
            </w:r>
            <w:r>
              <w:rPr>
                <w:color w:val="212121"/>
                <w:spacing w:val="-4"/>
                <w:sz w:val="15"/>
              </w:rPr>
              <w:t>Rate</w:t>
            </w:r>
          </w:p>
        </w:tc>
        <w:tc>
          <w:tcPr>
            <w:tcW w:w="788" w:type="dxa"/>
          </w:tcPr>
          <w:p>
            <w:pPr>
              <w:pStyle w:val="TableParagraph"/>
              <w:spacing w:line="153" w:lineRule="exact" w:before="74"/>
              <w:ind w:left="80"/>
              <w:jc w:val="center"/>
              <w:rPr>
                <w:sz w:val="15"/>
              </w:rPr>
            </w:pPr>
            <w:r>
              <w:rPr>
                <w:color w:val="212121"/>
                <w:spacing w:val="-2"/>
                <w:w w:val="105"/>
                <w:sz w:val="15"/>
              </w:rPr>
              <w:t>0.066784</w:t>
            </w:r>
          </w:p>
        </w:tc>
        <w:tc>
          <w:tcPr>
            <w:tcW w:w="3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153" w:lineRule="exact" w:before="74"/>
              <w:ind w:left="172"/>
              <w:rPr>
                <w:sz w:val="15"/>
              </w:rPr>
            </w:pPr>
            <w:r>
              <w:rPr>
                <w:color w:val="212121"/>
                <w:sz w:val="15"/>
              </w:rPr>
              <w:t>Per</w:t>
            </w:r>
            <w:r>
              <w:rPr>
                <w:color w:val="212121"/>
                <w:spacing w:val="6"/>
                <w:sz w:val="15"/>
              </w:rPr>
              <w:t> </w:t>
            </w:r>
            <w:r>
              <w:rPr>
                <w:color w:val="212121"/>
                <w:sz w:val="15"/>
              </w:rPr>
              <w:t>$100</w:t>
            </w:r>
            <w:r>
              <w:rPr>
                <w:color w:val="212121"/>
                <w:spacing w:val="20"/>
                <w:sz w:val="15"/>
              </w:rPr>
              <w:t> </w:t>
            </w:r>
            <w:r>
              <w:rPr>
                <w:color w:val="212121"/>
                <w:spacing w:val="-2"/>
                <w:sz w:val="15"/>
              </w:rPr>
              <w:t>Valuation</w:t>
            </w:r>
          </w:p>
        </w:tc>
        <w:tc>
          <w:tcPr>
            <w:tcW w:w="11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440" w:bottom="280" w:left="720" w:right="1080"/>
        </w:sectPr>
      </w:pPr>
    </w:p>
    <w:p>
      <w:pPr>
        <w:spacing w:line="240" w:lineRule="auto"/>
        <w:ind w:left="376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079203" cy="186023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203" cy="186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5"/>
        </w:rPr>
      </w:pPr>
    </w:p>
    <w:p>
      <w:pPr>
        <w:pStyle w:val="BodyText"/>
        <w:spacing w:before="194"/>
        <w:rPr>
          <w:sz w:val="25"/>
        </w:rPr>
      </w:pPr>
    </w:p>
    <w:p>
      <w:pPr>
        <w:spacing w:before="1"/>
        <w:ind w:left="237" w:right="0" w:firstLine="0"/>
        <w:jc w:val="center"/>
        <w:rPr>
          <w:sz w:val="25"/>
        </w:rPr>
      </w:pPr>
      <w:r>
        <w:rPr>
          <w:color w:val="0E0E0E"/>
          <w:sz w:val="25"/>
        </w:rPr>
        <w:t>"We,</w:t>
      </w:r>
      <w:r>
        <w:rPr>
          <w:color w:val="0E0E0E"/>
          <w:spacing w:val="13"/>
          <w:sz w:val="25"/>
        </w:rPr>
        <w:t> </w:t>
      </w:r>
      <w:r>
        <w:rPr>
          <w:color w:val="0E0E0E"/>
          <w:sz w:val="25"/>
        </w:rPr>
        <w:t>the</w:t>
      </w:r>
      <w:r>
        <w:rPr>
          <w:color w:val="0E0E0E"/>
          <w:spacing w:val="7"/>
          <w:sz w:val="25"/>
        </w:rPr>
        <w:t> </w:t>
      </w:r>
      <w:r>
        <w:rPr>
          <w:color w:val="0E0E0E"/>
          <w:sz w:val="25"/>
        </w:rPr>
        <w:t>governing</w:t>
      </w:r>
      <w:r>
        <w:rPr>
          <w:color w:val="0E0E0E"/>
          <w:spacing w:val="30"/>
          <w:sz w:val="25"/>
        </w:rPr>
        <w:t> </w:t>
      </w:r>
      <w:r>
        <w:rPr>
          <w:color w:val="0E0E0E"/>
          <w:sz w:val="25"/>
        </w:rPr>
        <w:t>body</w:t>
      </w:r>
      <w:r>
        <w:rPr>
          <w:color w:val="0E0E0E"/>
          <w:spacing w:val="17"/>
          <w:sz w:val="25"/>
        </w:rPr>
        <w:t> </w:t>
      </w:r>
      <w:r>
        <w:rPr>
          <w:color w:val="0E0E0E"/>
          <w:spacing w:val="-5"/>
          <w:sz w:val="25"/>
        </w:rPr>
        <w:t>of</w:t>
      </w:r>
    </w:p>
    <w:p>
      <w:pPr>
        <w:pStyle w:val="Heading1"/>
        <w:rPr>
          <w:i/>
        </w:rPr>
      </w:pPr>
      <w:r>
        <w:rPr>
          <w:i/>
          <w:color w:val="0E0E0E"/>
        </w:rPr>
        <w:t>Castleman</w:t>
      </w:r>
      <w:r>
        <w:rPr>
          <w:i/>
          <w:color w:val="0E0E0E"/>
          <w:spacing w:val="30"/>
        </w:rPr>
        <w:t> </w:t>
      </w:r>
      <w:r>
        <w:rPr>
          <w:i/>
          <w:color w:val="0E0E0E"/>
        </w:rPr>
        <w:t>Creek</w:t>
      </w:r>
      <w:r>
        <w:rPr>
          <w:i/>
          <w:color w:val="0E0E0E"/>
          <w:spacing w:val="22"/>
        </w:rPr>
        <w:t> </w:t>
      </w:r>
      <w:r>
        <w:rPr>
          <w:i/>
          <w:color w:val="0E0E0E"/>
        </w:rPr>
        <w:t>Watershed</w:t>
      </w:r>
      <w:r>
        <w:rPr>
          <w:i/>
          <w:color w:val="0E0E0E"/>
          <w:spacing w:val="29"/>
        </w:rPr>
        <w:t> </w:t>
      </w:r>
      <w:r>
        <w:rPr>
          <w:i/>
          <w:color w:val="0E0E0E"/>
          <w:spacing w:val="-2"/>
        </w:rPr>
        <w:t>Association</w:t>
      </w:r>
    </w:p>
    <w:p>
      <w:pPr>
        <w:spacing w:before="30"/>
        <w:ind w:left="290" w:right="0" w:firstLine="0"/>
        <w:jc w:val="center"/>
        <w:rPr>
          <w:sz w:val="25"/>
        </w:rPr>
      </w:pPr>
      <w:r>
        <w:rPr>
          <w:color w:val="0E0E0E"/>
          <w:w w:val="105"/>
          <w:sz w:val="25"/>
        </w:rPr>
        <w:t>have</w:t>
      </w:r>
      <w:r>
        <w:rPr>
          <w:color w:val="0E0E0E"/>
          <w:spacing w:val="-17"/>
          <w:w w:val="105"/>
          <w:sz w:val="25"/>
        </w:rPr>
        <w:t> </w:t>
      </w:r>
      <w:r>
        <w:rPr>
          <w:color w:val="0E0E0E"/>
          <w:w w:val="105"/>
          <w:sz w:val="25"/>
        </w:rPr>
        <w:t>adopted</w:t>
      </w:r>
      <w:r>
        <w:rPr>
          <w:color w:val="0E0E0E"/>
          <w:spacing w:val="-11"/>
          <w:w w:val="105"/>
          <w:sz w:val="25"/>
        </w:rPr>
        <w:t> </w:t>
      </w:r>
      <w:r>
        <w:rPr>
          <w:color w:val="0E0E0E"/>
          <w:w w:val="105"/>
          <w:sz w:val="25"/>
        </w:rPr>
        <w:t>the</w:t>
      </w:r>
      <w:r>
        <w:rPr>
          <w:color w:val="0E0E0E"/>
          <w:spacing w:val="-16"/>
          <w:w w:val="105"/>
          <w:sz w:val="25"/>
        </w:rPr>
        <w:t> </w:t>
      </w:r>
      <w:r>
        <w:rPr>
          <w:color w:val="0E0E0E"/>
          <w:w w:val="105"/>
          <w:sz w:val="25"/>
        </w:rPr>
        <w:t>following</w:t>
      </w:r>
      <w:r>
        <w:rPr>
          <w:color w:val="0E0E0E"/>
          <w:spacing w:val="-6"/>
          <w:w w:val="105"/>
          <w:sz w:val="25"/>
        </w:rPr>
        <w:t> </w:t>
      </w:r>
      <w:r>
        <w:rPr>
          <w:color w:val="0E0E0E"/>
          <w:w w:val="105"/>
          <w:sz w:val="25"/>
        </w:rPr>
        <w:t>tax</w:t>
      </w:r>
      <w:r>
        <w:rPr>
          <w:color w:val="0E0E0E"/>
          <w:spacing w:val="-17"/>
          <w:w w:val="105"/>
          <w:sz w:val="25"/>
        </w:rPr>
        <w:t> </w:t>
      </w:r>
      <w:r>
        <w:rPr>
          <w:color w:val="0E0E0E"/>
          <w:w w:val="105"/>
          <w:sz w:val="25"/>
        </w:rPr>
        <w:t>rate</w:t>
      </w:r>
      <w:r>
        <w:rPr>
          <w:color w:val="0E0E0E"/>
          <w:spacing w:val="-13"/>
          <w:w w:val="105"/>
          <w:sz w:val="25"/>
        </w:rPr>
        <w:t> </w:t>
      </w:r>
      <w:r>
        <w:rPr>
          <w:color w:val="0E0E0E"/>
          <w:w w:val="105"/>
          <w:sz w:val="25"/>
        </w:rPr>
        <w:t>for</w:t>
      </w:r>
      <w:r>
        <w:rPr>
          <w:color w:val="0E0E0E"/>
          <w:spacing w:val="-16"/>
          <w:w w:val="105"/>
          <w:sz w:val="25"/>
        </w:rPr>
        <w:t> </w:t>
      </w:r>
      <w:r>
        <w:rPr>
          <w:color w:val="0E0E0E"/>
          <w:spacing w:val="-2"/>
          <w:w w:val="105"/>
          <w:sz w:val="25"/>
        </w:rPr>
        <w:t>2025:"</w:t>
      </w:r>
    </w:p>
    <w:p>
      <w:pPr>
        <w:pStyle w:val="BodyText"/>
        <w:spacing w:before="7" w:after="1"/>
        <w:rPr>
          <w:sz w:val="12"/>
        </w:rPr>
      </w:pPr>
    </w:p>
    <w:tbl>
      <w:tblPr>
        <w:tblW w:w="0" w:type="auto"/>
        <w:jc w:val="left"/>
        <w:tblInd w:w="1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9"/>
        <w:gridCol w:w="4051"/>
      </w:tblGrid>
      <w:tr>
        <w:trPr>
          <w:trHeight w:val="338" w:hRule="atLeast"/>
        </w:trPr>
        <w:tc>
          <w:tcPr>
            <w:tcW w:w="3689" w:type="dxa"/>
          </w:tcPr>
          <w:p>
            <w:pPr>
              <w:pStyle w:val="TableParagraph"/>
              <w:spacing w:line="277" w:lineRule="exact"/>
              <w:ind w:right="1093"/>
              <w:jc w:val="right"/>
              <w:rPr>
                <w:sz w:val="25"/>
              </w:rPr>
            </w:pPr>
            <w:r>
              <w:rPr>
                <w:color w:val="0E0E0E"/>
                <w:spacing w:val="-4"/>
                <w:sz w:val="25"/>
              </w:rPr>
              <w:t>M&amp;O:</w:t>
            </w:r>
          </w:p>
        </w:tc>
        <w:tc>
          <w:tcPr>
            <w:tcW w:w="4051" w:type="dxa"/>
          </w:tcPr>
          <w:p>
            <w:pPr>
              <w:pStyle w:val="TableParagraph"/>
              <w:spacing w:line="277" w:lineRule="exact"/>
              <w:ind w:left="992"/>
              <w:rPr>
                <w:sz w:val="25"/>
              </w:rPr>
            </w:pPr>
            <w:r>
              <w:rPr>
                <w:color w:val="0E0E0E"/>
                <w:spacing w:val="-2"/>
                <w:sz w:val="25"/>
              </w:rPr>
              <w:t>0.066784</w:t>
            </w:r>
          </w:p>
        </w:tc>
      </w:tr>
      <w:tr>
        <w:trPr>
          <w:trHeight w:val="379" w:hRule="atLeast"/>
        </w:trPr>
        <w:tc>
          <w:tcPr>
            <w:tcW w:w="368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0"/>
              <w:ind w:left="2002"/>
              <w:rPr>
                <w:b/>
                <w:sz w:val="26"/>
              </w:rPr>
            </w:pPr>
            <w:r>
              <w:rPr>
                <w:b/>
                <w:color w:val="0E0E0E"/>
                <w:spacing w:val="-4"/>
                <w:sz w:val="26"/>
              </w:rPr>
              <w:t>I&amp;S:</w:t>
            </w:r>
          </w:p>
        </w:tc>
        <w:tc>
          <w:tcPr>
            <w:tcW w:w="405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64"/>
              <w:ind w:left="992"/>
              <w:rPr>
                <w:sz w:val="25"/>
              </w:rPr>
            </w:pPr>
            <w:r>
              <w:rPr>
                <w:color w:val="0E0E0E"/>
                <w:spacing w:val="-2"/>
                <w:sz w:val="25"/>
              </w:rPr>
              <w:t>0.000000</w:t>
            </w:r>
          </w:p>
        </w:tc>
      </w:tr>
      <w:tr>
        <w:trPr>
          <w:trHeight w:val="359" w:hRule="atLeast"/>
        </w:trPr>
        <w:tc>
          <w:tcPr>
            <w:tcW w:w="3689" w:type="dxa"/>
            <w:tcBorders>
              <w:top w:val="double" w:sz="6" w:space="0" w:color="000000"/>
            </w:tcBorders>
          </w:tcPr>
          <w:p>
            <w:pPr>
              <w:pStyle w:val="TableParagraph"/>
              <w:spacing w:line="268" w:lineRule="exact" w:before="72"/>
              <w:ind w:right="990"/>
              <w:jc w:val="right"/>
              <w:rPr>
                <w:sz w:val="25"/>
              </w:rPr>
            </w:pPr>
            <w:r>
              <w:rPr>
                <w:color w:val="0E0E0E"/>
                <w:spacing w:val="-2"/>
                <w:sz w:val="25"/>
              </w:rPr>
              <w:t>TOTAL:</w:t>
            </w:r>
          </w:p>
        </w:tc>
        <w:tc>
          <w:tcPr>
            <w:tcW w:w="4051" w:type="dxa"/>
            <w:tcBorders>
              <w:top w:val="double" w:sz="6" w:space="0" w:color="000000"/>
            </w:tcBorders>
          </w:tcPr>
          <w:p>
            <w:pPr>
              <w:pStyle w:val="TableParagraph"/>
              <w:spacing w:line="268" w:lineRule="exact" w:before="72"/>
              <w:ind w:left="992"/>
              <w:rPr>
                <w:sz w:val="25"/>
              </w:rPr>
            </w:pPr>
            <w:r>
              <w:rPr>
                <w:color w:val="0E0E0E"/>
                <w:spacing w:val="-2"/>
                <w:sz w:val="25"/>
              </w:rPr>
              <w:t>0.066784</w:t>
            </w:r>
          </w:p>
        </w:tc>
      </w:tr>
    </w:tbl>
    <w:p>
      <w:pPr>
        <w:pStyle w:val="BodyText"/>
        <w:rPr>
          <w:sz w:val="25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76" w:lineRule="auto" w:before="1"/>
        <w:ind w:left="338" w:right="19" w:hanging="8"/>
      </w:pPr>
      <w:r>
        <w:rPr>
          <w:color w:val="232323"/>
          <w:w w:val="105"/>
        </w:rPr>
        <w:t>Please </w:t>
      </w:r>
      <w:r>
        <w:rPr>
          <w:color w:val="0E0E0E"/>
          <w:w w:val="105"/>
        </w:rPr>
        <w:t>have the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members of </w:t>
      </w:r>
      <w:r>
        <w:rPr>
          <w:color w:val="232323"/>
          <w:w w:val="105"/>
        </w:rPr>
        <w:t>your</w:t>
      </w:r>
      <w:r>
        <w:rPr>
          <w:color w:val="232323"/>
          <w:spacing w:val="-2"/>
          <w:w w:val="105"/>
        </w:rPr>
        <w:t> </w:t>
      </w:r>
      <w:r>
        <w:rPr>
          <w:color w:val="0E0E0E"/>
          <w:w w:val="105"/>
        </w:rPr>
        <w:t>governing body</w:t>
      </w:r>
      <w:r>
        <w:rPr>
          <w:color w:val="0E0E0E"/>
          <w:spacing w:val="-2"/>
          <w:w w:val="105"/>
        </w:rPr>
        <w:t> </w:t>
      </w:r>
      <w:r>
        <w:rPr>
          <w:color w:val="232323"/>
          <w:w w:val="105"/>
        </w:rPr>
        <w:t>sign </w:t>
      </w:r>
      <w:r>
        <w:rPr>
          <w:color w:val="0E0E0E"/>
          <w:w w:val="105"/>
        </w:rPr>
        <w:t>below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and return</w:t>
      </w:r>
      <w:r>
        <w:rPr>
          <w:color w:val="0E0E0E"/>
          <w:spacing w:val="10"/>
          <w:w w:val="105"/>
        </w:rPr>
        <w:t> </w:t>
      </w:r>
      <w:r>
        <w:rPr>
          <w:color w:val="232323"/>
          <w:w w:val="105"/>
        </w:rPr>
        <w:t>to</w:t>
      </w:r>
      <w:r>
        <w:rPr>
          <w:color w:val="232323"/>
          <w:spacing w:val="-3"/>
          <w:w w:val="105"/>
        </w:rPr>
        <w:t> </w:t>
      </w:r>
      <w:r>
        <w:rPr>
          <w:color w:val="0E0E0E"/>
          <w:w w:val="105"/>
        </w:rPr>
        <w:t>this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office by </w:t>
      </w:r>
      <w:r>
        <w:rPr>
          <w:color w:val="232323"/>
          <w:w w:val="105"/>
        </w:rPr>
        <w:t>August </w:t>
      </w:r>
      <w:r>
        <w:rPr>
          <w:color w:val="0E0E0E"/>
          <w:w w:val="105"/>
        </w:rPr>
        <w:t>31</w:t>
      </w:r>
      <w:r>
        <w:rPr>
          <w:color w:val="444444"/>
          <w:w w:val="105"/>
        </w:rPr>
        <w:t>, </w:t>
      </w:r>
      <w:r>
        <w:rPr>
          <w:color w:val="0E0E0E"/>
          <w:w w:val="105"/>
        </w:rPr>
        <w:t>2025. Your cooperation</w:t>
      </w:r>
      <w:r>
        <w:rPr>
          <w:color w:val="0E0E0E"/>
          <w:spacing w:val="21"/>
          <w:w w:val="105"/>
        </w:rPr>
        <w:t> </w:t>
      </w:r>
      <w:r>
        <w:rPr>
          <w:color w:val="232323"/>
          <w:w w:val="105"/>
        </w:rPr>
        <w:t>in </w:t>
      </w:r>
      <w:r>
        <w:rPr>
          <w:color w:val="0E0E0E"/>
          <w:w w:val="105"/>
        </w:rPr>
        <w:t>providing </w:t>
      </w:r>
      <w:r>
        <w:rPr>
          <w:color w:val="232323"/>
          <w:w w:val="105"/>
        </w:rPr>
        <w:t>your rates </w:t>
      </w:r>
      <w:r>
        <w:rPr>
          <w:color w:val="0E0E0E"/>
          <w:w w:val="105"/>
        </w:rPr>
        <w:t>by these dates will allow this </w:t>
      </w:r>
      <w:r>
        <w:rPr>
          <w:color w:val="232323"/>
          <w:w w:val="105"/>
        </w:rPr>
        <w:t>office sufficient</w:t>
      </w:r>
      <w:r>
        <w:rPr>
          <w:color w:val="232323"/>
          <w:spacing w:val="20"/>
          <w:w w:val="105"/>
        </w:rPr>
        <w:t> </w:t>
      </w:r>
      <w:r>
        <w:rPr>
          <w:color w:val="0E0E0E"/>
          <w:w w:val="105"/>
        </w:rPr>
        <w:t>time to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confirm</w:t>
      </w:r>
      <w:r>
        <w:rPr>
          <w:color w:val="0E0E0E"/>
          <w:spacing w:val="20"/>
          <w:w w:val="105"/>
        </w:rPr>
        <w:t> </w:t>
      </w:r>
      <w:r>
        <w:rPr>
          <w:color w:val="232323"/>
          <w:w w:val="105"/>
        </w:rPr>
        <w:t>rates and </w:t>
      </w:r>
      <w:r>
        <w:rPr>
          <w:color w:val="0E0E0E"/>
          <w:w w:val="105"/>
        </w:rPr>
        <w:t>values to precisely print </w:t>
      </w:r>
      <w:r>
        <w:rPr>
          <w:color w:val="232323"/>
          <w:w w:val="105"/>
        </w:rPr>
        <w:t>statements</w:t>
      </w:r>
      <w:r>
        <w:rPr>
          <w:color w:val="232323"/>
          <w:spacing w:val="17"/>
          <w:w w:val="105"/>
        </w:rPr>
        <w:t> </w:t>
      </w:r>
      <w:r>
        <w:rPr>
          <w:color w:val="0E0E0E"/>
          <w:w w:val="105"/>
        </w:rPr>
        <w:t>for mailing in </w:t>
      </w:r>
      <w:r>
        <w:rPr>
          <w:color w:val="232323"/>
          <w:w w:val="105"/>
        </w:rPr>
        <w:t>a </w:t>
      </w:r>
      <w:r>
        <w:rPr>
          <w:color w:val="0E0E0E"/>
          <w:w w:val="105"/>
        </w:rPr>
        <w:t>timely manner.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Heading3"/>
        <w:ind w:left="302"/>
        <w:rPr>
          <w:u w:val="none"/>
        </w:rPr>
      </w:pPr>
      <w:r>
        <w:rPr>
          <w:color w:val="0E0E0E"/>
          <w:u w:val="single" w:color="000000"/>
        </w:rPr>
        <w:t>Thank</w:t>
      </w:r>
      <w:r>
        <w:rPr>
          <w:color w:val="0E0E0E"/>
          <w:spacing w:val="5"/>
          <w:u w:val="single" w:color="000000"/>
        </w:rPr>
        <w:t> </w:t>
      </w:r>
      <w:r>
        <w:rPr>
          <w:color w:val="232323"/>
          <w:u w:val="single" w:color="000000"/>
        </w:rPr>
        <w:t>you</w:t>
      </w:r>
      <w:r>
        <w:rPr>
          <w:color w:val="232323"/>
          <w:spacing w:val="-3"/>
          <w:u w:val="single" w:color="000000"/>
        </w:rPr>
        <w:t> </w:t>
      </w:r>
      <w:r>
        <w:rPr>
          <w:color w:val="0E0E0E"/>
          <w:u w:val="single" w:color="000000"/>
        </w:rPr>
        <w:t>very</w:t>
      </w:r>
      <w:r>
        <w:rPr>
          <w:color w:val="0E0E0E"/>
          <w:spacing w:val="2"/>
          <w:u w:val="single" w:color="000000"/>
        </w:rPr>
        <w:t> </w:t>
      </w:r>
      <w:r>
        <w:rPr>
          <w:color w:val="0E0E0E"/>
          <w:u w:val="single" w:color="000000"/>
        </w:rPr>
        <w:t>much</w:t>
      </w:r>
      <w:r>
        <w:rPr>
          <w:color w:val="0E0E0E"/>
          <w:spacing w:val="-1"/>
          <w:u w:val="single" w:color="000000"/>
        </w:rPr>
        <w:t> </w:t>
      </w:r>
      <w:r>
        <w:rPr>
          <w:color w:val="0E0E0E"/>
          <w:u w:val="single" w:color="000000"/>
        </w:rPr>
        <w:t>for</w:t>
      </w:r>
      <w:r>
        <w:rPr>
          <w:color w:val="0E0E0E"/>
          <w:spacing w:val="-4"/>
          <w:u w:val="single" w:color="000000"/>
        </w:rPr>
        <w:t> </w:t>
      </w:r>
      <w:r>
        <w:rPr>
          <w:color w:val="232323"/>
          <w:u w:val="single" w:color="000000"/>
        </w:rPr>
        <w:t>your</w:t>
      </w:r>
      <w:r>
        <w:rPr>
          <w:color w:val="232323"/>
          <w:spacing w:val="-2"/>
          <w:u w:val="single" w:color="000000"/>
        </w:rPr>
        <w:t> </w:t>
      </w:r>
      <w:r>
        <w:rPr>
          <w:color w:val="0E0E0E"/>
          <w:spacing w:val="-2"/>
          <w:u w:val="single" w:color="000000"/>
        </w:rPr>
        <w:t>consideration.</w:t>
      </w:r>
    </w:p>
    <w:p>
      <w:pPr>
        <w:pStyle w:val="BodyText"/>
        <w:spacing w:before="41"/>
        <w:rPr>
          <w:b/>
          <w:sz w:val="17"/>
        </w:rPr>
      </w:pPr>
    </w:p>
    <w:p>
      <w:pPr>
        <w:spacing w:before="0"/>
        <w:ind w:left="329" w:right="0" w:firstLine="0"/>
        <w:jc w:val="left"/>
        <w:rPr>
          <w:b/>
          <w:sz w:val="15"/>
        </w:rPr>
      </w:pPr>
      <w:r>
        <w:rPr>
          <w:b/>
          <w:color w:val="0E0E0E"/>
          <w:sz w:val="15"/>
        </w:rPr>
        <w:t>Randy</w:t>
      </w:r>
      <w:r>
        <w:rPr>
          <w:b/>
          <w:color w:val="0E0E0E"/>
          <w:spacing w:val="26"/>
          <w:sz w:val="15"/>
        </w:rPr>
        <w:t> </w:t>
      </w:r>
      <w:r>
        <w:rPr>
          <w:b/>
          <w:color w:val="0E0E0E"/>
          <w:sz w:val="15"/>
        </w:rPr>
        <w:t>H.</w:t>
      </w:r>
      <w:r>
        <w:rPr>
          <w:b/>
          <w:color w:val="0E0E0E"/>
          <w:spacing w:val="10"/>
          <w:sz w:val="15"/>
        </w:rPr>
        <w:t> </w:t>
      </w:r>
      <w:r>
        <w:rPr>
          <w:b/>
          <w:color w:val="0E0E0E"/>
          <w:sz w:val="15"/>
        </w:rPr>
        <w:t>Riggs,</w:t>
      </w:r>
      <w:r>
        <w:rPr>
          <w:b/>
          <w:color w:val="0E0E0E"/>
          <w:spacing w:val="4"/>
          <w:sz w:val="15"/>
        </w:rPr>
        <w:t> </w:t>
      </w:r>
      <w:r>
        <w:rPr>
          <w:b/>
          <w:color w:val="232323"/>
          <w:spacing w:val="-5"/>
          <w:sz w:val="15"/>
        </w:rPr>
        <w:t>CPA</w:t>
      </w:r>
    </w:p>
    <w:p>
      <w:pPr>
        <w:spacing w:before="34"/>
        <w:ind w:left="334" w:right="0" w:firstLine="0"/>
        <w:jc w:val="left"/>
        <w:rPr>
          <w:b/>
          <w:sz w:val="15"/>
        </w:rPr>
      </w:pPr>
      <w:r>
        <w:rPr>
          <w:b/>
          <w:color w:val="232323"/>
          <w:w w:val="105"/>
          <w:sz w:val="15"/>
        </w:rPr>
        <w:t>McLennan</w:t>
      </w:r>
      <w:r>
        <w:rPr>
          <w:b/>
          <w:color w:val="232323"/>
          <w:spacing w:val="1"/>
          <w:w w:val="105"/>
          <w:sz w:val="15"/>
        </w:rPr>
        <w:t> </w:t>
      </w:r>
      <w:r>
        <w:rPr>
          <w:b/>
          <w:color w:val="232323"/>
          <w:w w:val="105"/>
          <w:sz w:val="15"/>
        </w:rPr>
        <w:t>County Tax</w:t>
      </w:r>
      <w:r>
        <w:rPr>
          <w:b/>
          <w:color w:val="232323"/>
          <w:spacing w:val="-4"/>
          <w:w w:val="105"/>
          <w:sz w:val="15"/>
        </w:rPr>
        <w:t> </w:t>
      </w:r>
      <w:r>
        <w:rPr>
          <w:b/>
          <w:color w:val="0E0E0E"/>
          <w:w w:val="105"/>
          <w:sz w:val="15"/>
        </w:rPr>
        <w:t>Assessor/</w:t>
      </w:r>
      <w:r>
        <w:rPr>
          <w:b/>
          <w:color w:val="0E0E0E"/>
          <w:spacing w:val="-2"/>
          <w:w w:val="105"/>
          <w:sz w:val="15"/>
        </w:rPr>
        <w:t> </w:t>
      </w:r>
      <w:r>
        <w:rPr>
          <w:b/>
          <w:color w:val="232323"/>
          <w:spacing w:val="-2"/>
          <w:w w:val="105"/>
          <w:sz w:val="15"/>
        </w:rPr>
        <w:t>Collector</w:t>
      </w:r>
    </w:p>
    <w:p>
      <w:pPr>
        <w:pStyle w:val="BodyText"/>
        <w:spacing w:before="59"/>
        <w:rPr>
          <w:b/>
          <w:sz w:val="15"/>
        </w:rPr>
      </w:pPr>
    </w:p>
    <w:p>
      <w:pPr>
        <w:pStyle w:val="Heading3"/>
        <w:spacing w:before="1"/>
        <w:rPr>
          <w:u w:val="none"/>
        </w:rPr>
      </w:pPr>
      <w:r>
        <w:rPr>
          <w:color w:val="0E0E0E"/>
          <w:u w:val="none"/>
        </w:rPr>
        <w:t>Governing</w:t>
      </w:r>
      <w:r>
        <w:rPr>
          <w:color w:val="0E0E0E"/>
          <w:spacing w:val="3"/>
          <w:u w:val="none"/>
        </w:rPr>
        <w:t> </w:t>
      </w:r>
      <w:r>
        <w:rPr>
          <w:color w:val="0E0E0E"/>
          <w:u w:val="none"/>
        </w:rPr>
        <w:t>Body</w:t>
      </w:r>
      <w:r>
        <w:rPr>
          <w:color w:val="0E0E0E"/>
          <w:spacing w:val="-3"/>
          <w:u w:val="none"/>
        </w:rPr>
        <w:t> </w:t>
      </w:r>
      <w:r>
        <w:rPr>
          <w:color w:val="0E0E0E"/>
          <w:u w:val="none"/>
        </w:rPr>
        <w:t>Members' </w:t>
      </w:r>
      <w:r>
        <w:rPr>
          <w:color w:val="0E0E0E"/>
          <w:spacing w:val="-2"/>
          <w:u w:val="none"/>
        </w:rPr>
        <w:t>Signatures: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1402080</wp:posOffset>
                </wp:positionH>
                <wp:positionV relativeFrom="paragraph">
                  <wp:posOffset>183574</wp:posOffset>
                </wp:positionV>
                <wp:extent cx="2072639" cy="1714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072639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2639" h="17145">
                              <a:moveTo>
                                <a:pt x="2072640" y="16764"/>
                              </a:move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  <a:lnTo>
                                <a:pt x="2072640" y="0"/>
                              </a:lnTo>
                              <a:lnTo>
                                <a:pt x="2072640" y="16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0.400002pt;margin-top:14.45466pt;width:163.200003pt;height:1.32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4244340</wp:posOffset>
                </wp:positionH>
                <wp:positionV relativeFrom="paragraph">
                  <wp:posOffset>183574</wp:posOffset>
                </wp:positionV>
                <wp:extent cx="2072639" cy="1714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072639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2639" h="17145">
                              <a:moveTo>
                                <a:pt x="2072640" y="16764"/>
                              </a:move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  <a:lnTo>
                                <a:pt x="2072640" y="0"/>
                              </a:lnTo>
                              <a:lnTo>
                                <a:pt x="2072640" y="16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4.200012pt;margin-top:14.45466pt;width:163.200005pt;height:1.32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1402080</wp:posOffset>
                </wp:positionH>
                <wp:positionV relativeFrom="paragraph">
                  <wp:posOffset>221512</wp:posOffset>
                </wp:positionV>
                <wp:extent cx="2072639" cy="1714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72639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2639" h="17145">
                              <a:moveTo>
                                <a:pt x="2072640" y="16764"/>
                              </a:move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  <a:lnTo>
                                <a:pt x="2072640" y="0"/>
                              </a:lnTo>
                              <a:lnTo>
                                <a:pt x="2072640" y="16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0.400002pt;margin-top:17.441954pt;width:163.200003pt;height:1.32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4244340</wp:posOffset>
                </wp:positionH>
                <wp:positionV relativeFrom="paragraph">
                  <wp:posOffset>221512</wp:posOffset>
                </wp:positionV>
                <wp:extent cx="2072639" cy="1714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72639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2639" h="17145">
                              <a:moveTo>
                                <a:pt x="2072640" y="16764"/>
                              </a:move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  <a:lnTo>
                                <a:pt x="2072640" y="0"/>
                              </a:lnTo>
                              <a:lnTo>
                                <a:pt x="2072640" y="16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4.200012pt;margin-top:17.441954pt;width:163.200005pt;height:1.32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1402080</wp:posOffset>
                </wp:positionH>
                <wp:positionV relativeFrom="paragraph">
                  <wp:posOffset>221512</wp:posOffset>
                </wp:positionV>
                <wp:extent cx="2072639" cy="1714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72639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2639" h="17145">
                              <a:moveTo>
                                <a:pt x="2072640" y="16764"/>
                              </a:move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  <a:lnTo>
                                <a:pt x="2072640" y="0"/>
                              </a:lnTo>
                              <a:lnTo>
                                <a:pt x="2072640" y="16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0.400002pt;margin-top:17.441954pt;width:163.200003pt;height:1.32pt;mso-position-horizontal-relative:page;mso-position-vertical-relative:paragraph;z-index:-1572556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4244340</wp:posOffset>
                </wp:positionH>
                <wp:positionV relativeFrom="paragraph">
                  <wp:posOffset>221512</wp:posOffset>
                </wp:positionV>
                <wp:extent cx="2072639" cy="1714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72639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2639" h="17145">
                              <a:moveTo>
                                <a:pt x="2072640" y="16764"/>
                              </a:move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  <a:lnTo>
                                <a:pt x="2072640" y="0"/>
                              </a:lnTo>
                              <a:lnTo>
                                <a:pt x="2072640" y="16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4.200012pt;margin-top:17.441954pt;width:163.200005pt;height:1.32pt;mso-position-horizontal-relative:page;mso-position-vertical-relative:paragraph;z-index:-1572505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1402080</wp:posOffset>
                </wp:positionH>
                <wp:positionV relativeFrom="paragraph">
                  <wp:posOffset>221512</wp:posOffset>
                </wp:positionV>
                <wp:extent cx="2072639" cy="1714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72639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2639" h="17145">
                              <a:moveTo>
                                <a:pt x="2072640" y="16764"/>
                              </a:move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  <a:lnTo>
                                <a:pt x="2072640" y="0"/>
                              </a:lnTo>
                              <a:lnTo>
                                <a:pt x="2072640" y="16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0.400002pt;margin-top:17.441954pt;width:163.200003pt;height:1.32pt;mso-position-horizontal-relative:page;mso-position-vertical-relative:paragraph;z-index:-1572454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4244340</wp:posOffset>
                </wp:positionH>
                <wp:positionV relativeFrom="paragraph">
                  <wp:posOffset>221512</wp:posOffset>
                </wp:positionV>
                <wp:extent cx="2072639" cy="1714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72639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2639" h="17145">
                              <a:moveTo>
                                <a:pt x="2072640" y="16764"/>
                              </a:move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  <a:lnTo>
                                <a:pt x="2072640" y="0"/>
                              </a:lnTo>
                              <a:lnTo>
                                <a:pt x="2072640" y="16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4.200012pt;margin-top:17.441954pt;width:163.200005pt;height:1.32pt;mso-position-horizontal-relative:page;mso-position-vertical-relative:paragraph;z-index:-1572403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8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3473196</wp:posOffset>
                </wp:positionH>
                <wp:positionV relativeFrom="paragraph">
                  <wp:posOffset>276110</wp:posOffset>
                </wp:positionV>
                <wp:extent cx="772795" cy="1714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7279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795" h="17145">
                              <a:moveTo>
                                <a:pt x="772668" y="16764"/>
                              </a:move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  <a:lnTo>
                                <a:pt x="772668" y="0"/>
                              </a:lnTo>
                              <a:lnTo>
                                <a:pt x="772668" y="16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3.480011pt;margin-top:21.740978pt;width:60.840002pt;height:1.32pt;mso-position-horizontal-relative:page;mso-position-vertical-relative:paragraph;z-index:-1572352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0"/>
        <w:ind w:left="310" w:right="0" w:firstLine="0"/>
        <w:jc w:val="center"/>
        <w:rPr>
          <w:rFonts w:ascii="Arial"/>
          <w:sz w:val="14"/>
        </w:rPr>
      </w:pPr>
      <w:r>
        <w:rPr>
          <w:rFonts w:ascii="Arial"/>
          <w:color w:val="0E0E0E"/>
          <w:spacing w:val="-4"/>
          <w:sz w:val="14"/>
        </w:rPr>
        <w:t>Date</w:t>
      </w:r>
    </w:p>
    <w:sectPr>
      <w:pgSz w:w="12240" w:h="15840"/>
      <w:pgMar w:top="44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23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88"/>
      <w:outlineLvl w:val="2"/>
    </w:pPr>
    <w:rPr>
      <w:rFonts w:ascii="Times New Roman" w:hAnsi="Times New Roman" w:eastAsia="Times New Roman" w:cs="Times New Roman"/>
      <w:b/>
      <w:bCs/>
      <w:i/>
      <w:iCs/>
      <w:sz w:val="19"/>
      <w:szCs w:val="19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83"/>
      <w:jc w:val="center"/>
      <w:outlineLvl w:val="3"/>
    </w:pPr>
    <w:rPr>
      <w:rFonts w:ascii="Times New Roman" w:hAnsi="Times New Roman" w:eastAsia="Times New Roman" w:cs="Times New Roman"/>
      <w:b/>
      <w:bCs/>
      <w:sz w:val="17"/>
      <w:szCs w:val="17"/>
      <w:u w:val="single" w:color="00000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45"/>
      <w:jc w:val="center"/>
      <w:outlineLvl w:val="4"/>
    </w:pPr>
    <w:rPr>
      <w:rFonts w:ascii="Times New Roman" w:hAnsi="Times New Roman" w:eastAsia="Times New Roman" w:cs="Times New Roman"/>
      <w:b/>
      <w:bCs/>
      <w:i/>
      <w:i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Castleman Creek 2025 Tax Adoption Letter.pdf</dc:title>
  <dcterms:created xsi:type="dcterms:W3CDTF">2026-02-03T18:36:57Z</dcterms:created>
  <dcterms:modified xsi:type="dcterms:W3CDTF">2026-02-03T18:36:57Z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Microsoft: Print To PDF</vt:lpwstr>
  </property>
</Properties>
</file>